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5CB" w:rsidRDefault="008830AF">
      <w:pPr>
        <w:pBdr>
          <w:top w:val="nil"/>
          <w:left w:val="nil"/>
          <w:bottom w:val="nil"/>
          <w:right w:val="nil"/>
          <w:between w:val="nil"/>
        </w:pBdr>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noProof/>
          <w:color w:val="000000"/>
          <w:sz w:val="20"/>
          <w:szCs w:val="20"/>
          <w:lang w:val="en-US"/>
        </w:rPr>
        <w:drawing>
          <wp:inline distT="114300" distB="114300" distL="114300" distR="114300">
            <wp:extent cx="838200" cy="2952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rsidR="00BC75CB" w:rsidRDefault="008830AF">
      <w:pPr>
        <w:pBdr>
          <w:top w:val="nil"/>
          <w:left w:val="nil"/>
          <w:bottom w:val="nil"/>
          <w:right w:val="nil"/>
          <w:between w:val="nil"/>
        </w:pBdr>
        <w:jc w:val="center"/>
        <w:rPr>
          <w:rFonts w:ascii="Bookman Old Style" w:eastAsia="Bookman Old Style" w:hAnsi="Bookman Old Style" w:cs="Bookman Old Style"/>
          <w:color w:val="000000"/>
          <w:sz w:val="20"/>
          <w:szCs w:val="20"/>
          <w:highlight w:val="white"/>
        </w:rPr>
      </w:pPr>
      <w:r>
        <w:rPr>
          <w:rFonts w:ascii="Bookman Old Style" w:eastAsia="Bookman Old Style" w:hAnsi="Bookman Old Style" w:cs="Bookman Old Style"/>
          <w:color w:val="000000"/>
          <w:sz w:val="20"/>
          <w:szCs w:val="20"/>
          <w:highlight w:val="white"/>
        </w:rPr>
        <w:t xml:space="preserve">Jurnal Pendidikan Ilmu Pengetahuan Sosial Indonesia is licensed under </w:t>
      </w:r>
    </w:p>
    <w:p w:rsidR="00BC75CB" w:rsidRDefault="008830AF">
      <w:pPr>
        <w:pBdr>
          <w:top w:val="nil"/>
          <w:left w:val="nil"/>
          <w:bottom w:val="nil"/>
          <w:right w:val="nil"/>
          <w:between w:val="nil"/>
        </w:pBdr>
        <w:jc w:val="center"/>
        <w:rPr>
          <w:rFonts w:ascii="Bookman Old Style" w:eastAsia="Bookman Old Style" w:hAnsi="Bookman Old Style" w:cs="Bookman Old Style"/>
          <w:color w:val="000000"/>
          <w:sz w:val="20"/>
          <w:szCs w:val="20"/>
        </w:rPr>
      </w:pPr>
      <w:bookmarkStart w:id="0" w:name="_heading=h.gjdgxs" w:colFirst="0" w:colLast="0"/>
      <w:bookmarkEnd w:id="0"/>
      <w:r>
        <w:rPr>
          <w:rFonts w:ascii="Bookman Old Style" w:eastAsia="Bookman Old Style" w:hAnsi="Bookman Old Style" w:cs="Bookman Old Style"/>
          <w:color w:val="000000"/>
          <w:sz w:val="20"/>
          <w:szCs w:val="20"/>
          <w:highlight w:val="white"/>
        </w:rPr>
        <w:t xml:space="preserve">A </w:t>
      </w:r>
      <w:hyperlink r:id="rId10">
        <w:r>
          <w:rPr>
            <w:rFonts w:ascii="Bookman Old Style" w:eastAsia="Bookman Old Style" w:hAnsi="Bookman Old Style" w:cs="Bookman Old Style"/>
            <w:color w:val="000000"/>
            <w:sz w:val="20"/>
            <w:szCs w:val="20"/>
            <w:highlight w:val="white"/>
          </w:rPr>
          <w:t>Creative Commons Attribution-Non Commercial 4.0 International License</w:t>
        </w:r>
      </w:hyperlink>
      <w:r>
        <w:rPr>
          <w:rFonts w:ascii="Bookman Old Style" w:eastAsia="Bookman Old Style" w:hAnsi="Bookman Old Style" w:cs="Bookman Old Style"/>
          <w:color w:val="000000"/>
          <w:sz w:val="20"/>
          <w:szCs w:val="20"/>
          <w:highlight w:val="white"/>
        </w:rPr>
        <w:t>.</w:t>
      </w:r>
    </w:p>
    <w:p w:rsidR="00434C78" w:rsidRDefault="00434C78" w:rsidP="00434C78">
      <w:pPr>
        <w:pBdr>
          <w:top w:val="nil"/>
          <w:left w:val="nil"/>
          <w:bottom w:val="nil"/>
          <w:right w:val="nil"/>
          <w:between w:val="nil"/>
        </w:pBdr>
        <w:jc w:val="center"/>
        <w:rPr>
          <w:rFonts w:ascii="Bookman Old Style" w:eastAsia="Bookman Old Style" w:hAnsi="Bookman Old Style" w:cs="Bookman Old Style"/>
          <w:b/>
          <w:smallCaps/>
          <w:color w:val="000000"/>
          <w:sz w:val="32"/>
          <w:szCs w:val="32"/>
          <w:lang w:val="en-US"/>
        </w:rPr>
      </w:pPr>
    </w:p>
    <w:p w:rsidR="00434C78" w:rsidRPr="00434C78" w:rsidRDefault="00E64600" w:rsidP="00434C78">
      <w:pPr>
        <w:pBdr>
          <w:top w:val="nil"/>
          <w:left w:val="nil"/>
          <w:bottom w:val="nil"/>
          <w:right w:val="nil"/>
          <w:between w:val="nil"/>
        </w:pBdr>
        <w:jc w:val="center"/>
        <w:rPr>
          <w:rFonts w:ascii="Bookman Old Style" w:eastAsia="Bookman Old Style" w:hAnsi="Bookman Old Style" w:cs="Bookman Old Style"/>
          <w:b/>
          <w:color w:val="000000"/>
          <w:sz w:val="32"/>
          <w:szCs w:val="32"/>
          <w:lang w:val="en-US"/>
        </w:rPr>
      </w:pPr>
      <w:r w:rsidRPr="00E64600">
        <w:rPr>
          <w:rFonts w:ascii="Bookman Old Style" w:eastAsia="Bookman Old Style" w:hAnsi="Bookman Old Style" w:cs="Bookman Old Style"/>
          <w:b/>
          <w:color w:val="000000"/>
          <w:sz w:val="32"/>
          <w:szCs w:val="32"/>
          <w:lang w:val="en-US"/>
        </w:rPr>
        <w:t xml:space="preserve">Penerapan Media Interaktif Kahoot Berbasis </w:t>
      </w:r>
      <w:proofErr w:type="gramStart"/>
      <w:r w:rsidRPr="00E64600">
        <w:rPr>
          <w:rFonts w:ascii="Bookman Old Style" w:eastAsia="Bookman Old Style" w:hAnsi="Bookman Old Style" w:cs="Bookman Old Style"/>
          <w:b/>
          <w:color w:val="000000"/>
          <w:sz w:val="32"/>
          <w:szCs w:val="32"/>
          <w:lang w:val="en-US"/>
        </w:rPr>
        <w:t>Problem  Based</w:t>
      </w:r>
      <w:proofErr w:type="gramEnd"/>
      <w:r w:rsidRPr="00E64600">
        <w:rPr>
          <w:rFonts w:ascii="Bookman Old Style" w:eastAsia="Bookman Old Style" w:hAnsi="Bookman Old Style" w:cs="Bookman Old Style"/>
          <w:b/>
          <w:color w:val="000000"/>
          <w:sz w:val="32"/>
          <w:szCs w:val="32"/>
          <w:lang w:val="en-US"/>
        </w:rPr>
        <w:t xml:space="preserve">  Learning untuk Meningkatkan Minat Belajar Siswa Kelas X SMA Panjura dalam Pembelajaran Geografi</w:t>
      </w:r>
    </w:p>
    <w:p w:rsidR="00434C78" w:rsidRPr="00434C78" w:rsidRDefault="00E64600" w:rsidP="00E64600">
      <w:pPr>
        <w:pBdr>
          <w:top w:val="nil"/>
          <w:left w:val="nil"/>
          <w:bottom w:val="nil"/>
          <w:right w:val="nil"/>
          <w:between w:val="nil"/>
        </w:pBdr>
        <w:tabs>
          <w:tab w:val="left" w:pos="5625"/>
        </w:tabs>
        <w:rPr>
          <w:rFonts w:ascii="Bookman Old Style" w:eastAsia="Bookman Old Style" w:hAnsi="Bookman Old Style" w:cs="Bookman Old Style"/>
          <w:color w:val="000000"/>
          <w:sz w:val="32"/>
          <w:szCs w:val="32"/>
          <w:lang w:val="en-US"/>
        </w:rPr>
      </w:pPr>
      <w:r>
        <w:rPr>
          <w:rFonts w:ascii="Bookman Old Style" w:eastAsia="Bookman Old Style" w:hAnsi="Bookman Old Style" w:cs="Bookman Old Style"/>
          <w:color w:val="000000"/>
          <w:sz w:val="32"/>
          <w:szCs w:val="32"/>
          <w:lang w:val="en-US"/>
        </w:rPr>
        <w:tab/>
      </w:r>
    </w:p>
    <w:p w:rsidR="00BC75CB" w:rsidRDefault="00385C55">
      <w:pPr>
        <w:pBdr>
          <w:top w:val="nil"/>
          <w:left w:val="nil"/>
          <w:bottom w:val="nil"/>
          <w:right w:val="nil"/>
          <w:between w:val="nil"/>
        </w:pBdr>
        <w:spacing w:before="120" w:after="120"/>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A</w:t>
      </w:r>
      <w:r>
        <w:rPr>
          <w:rFonts w:ascii="Bookman Old Style" w:eastAsia="Bookman Old Style" w:hAnsi="Bookman Old Style" w:cs="Bookman Old Style"/>
          <w:color w:val="000000"/>
          <w:lang w:val="en-US"/>
        </w:rPr>
        <w:t>lief Dean Ramadhan</w:t>
      </w:r>
      <w:r w:rsidR="008830AF">
        <w:rPr>
          <w:rFonts w:ascii="Bookman Old Style" w:eastAsia="Bookman Old Style" w:hAnsi="Bookman Old Style" w:cs="Bookman Old Style"/>
          <w:color w:val="000000"/>
          <w:vertAlign w:val="superscript"/>
        </w:rPr>
        <w:t>1)</w:t>
      </w:r>
      <w:r w:rsidR="008830AF">
        <w:rPr>
          <w:rFonts w:ascii="Bookman Old Style" w:eastAsia="Bookman Old Style" w:hAnsi="Bookman Old Style" w:cs="Bookman Old Style"/>
          <w:color w:val="000000"/>
        </w:rPr>
        <w:t xml:space="preserve">, </w:t>
      </w:r>
      <w:r w:rsidR="00E64600" w:rsidRPr="00E64600">
        <w:rPr>
          <w:rFonts w:ascii="Bookman Old Style" w:eastAsia="Bookman Old Style" w:hAnsi="Bookman Old Style" w:cs="Bookman Old Style"/>
          <w:color w:val="000000"/>
          <w:lang w:val="en-US"/>
        </w:rPr>
        <w:t>Alfi Sahrina</w:t>
      </w:r>
      <w:r w:rsidR="00E64600" w:rsidRPr="00E64600">
        <w:rPr>
          <w:rFonts w:ascii="Bookman Old Style" w:eastAsia="Bookman Old Style" w:hAnsi="Bookman Old Style" w:cs="Bookman Old Style"/>
          <w:color w:val="000000"/>
          <w:vertAlign w:val="superscript"/>
        </w:rPr>
        <w:t>2)</w:t>
      </w:r>
      <w:r w:rsidR="00E64600" w:rsidRPr="00E64600">
        <w:rPr>
          <w:rFonts w:ascii="Bookman Old Style" w:eastAsia="Bookman Old Style" w:hAnsi="Bookman Old Style" w:cs="Bookman Old Style"/>
          <w:color w:val="000000"/>
          <w:lang w:val="en-US"/>
        </w:rPr>
        <w:t xml:space="preserve"> Sri Wulandari</w:t>
      </w:r>
      <w:r w:rsidR="00E64600" w:rsidRPr="00E64600">
        <w:rPr>
          <w:rFonts w:ascii="Bookman Old Style" w:eastAsia="Bookman Old Style" w:hAnsi="Bookman Old Style" w:cs="Bookman Old Style"/>
          <w:color w:val="000000"/>
          <w:vertAlign w:val="superscript"/>
          <w:lang w:val="en-US"/>
        </w:rPr>
        <w:t>3</w:t>
      </w:r>
      <w:r w:rsidR="00E64600" w:rsidRPr="00E64600">
        <w:rPr>
          <w:rFonts w:ascii="Bookman Old Style" w:eastAsia="Bookman Old Style" w:hAnsi="Bookman Old Style" w:cs="Bookman Old Style"/>
          <w:color w:val="000000"/>
          <w:vertAlign w:val="superscript"/>
        </w:rPr>
        <w:t>)</w:t>
      </w:r>
    </w:p>
    <w:p w:rsidR="00BC75CB" w:rsidRDefault="008830AF">
      <w:pPr>
        <w:pBdr>
          <w:top w:val="nil"/>
          <w:left w:val="nil"/>
          <w:bottom w:val="nil"/>
          <w:right w:val="nil"/>
          <w:between w:val="nil"/>
        </w:pBdr>
        <w:spacing w:after="60"/>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i/>
          <w:color w:val="000000"/>
          <w:sz w:val="20"/>
          <w:szCs w:val="20"/>
          <w:vertAlign w:val="superscript"/>
        </w:rPr>
        <w:t>1)</w:t>
      </w:r>
      <w:r w:rsidR="00385C55">
        <w:rPr>
          <w:rFonts w:ascii="Bookman Old Style" w:eastAsia="Bookman Old Style" w:hAnsi="Bookman Old Style" w:cs="Bookman Old Style"/>
          <w:i/>
          <w:color w:val="000000"/>
          <w:sz w:val="20"/>
          <w:szCs w:val="20"/>
          <w:lang w:val="en-US"/>
        </w:rPr>
        <w:t>Universitas Negeri Malang</w:t>
      </w:r>
      <w:r>
        <w:rPr>
          <w:rFonts w:ascii="Bookman Old Style" w:eastAsia="Bookman Old Style" w:hAnsi="Bookman Old Style" w:cs="Bookman Old Style"/>
          <w:i/>
          <w:color w:val="000000"/>
          <w:sz w:val="20"/>
          <w:szCs w:val="20"/>
        </w:rPr>
        <w:t xml:space="preserve">, </w:t>
      </w:r>
      <w:r w:rsidR="00385C55">
        <w:rPr>
          <w:rFonts w:ascii="Bookman Old Style" w:eastAsia="Bookman Old Style" w:hAnsi="Bookman Old Style" w:cs="Bookman Old Style"/>
          <w:i/>
          <w:color w:val="000000"/>
          <w:sz w:val="20"/>
          <w:szCs w:val="20"/>
          <w:lang w:val="en-US"/>
        </w:rPr>
        <w:t>Malang</w:t>
      </w:r>
      <w:r>
        <w:rPr>
          <w:rFonts w:ascii="Bookman Old Style" w:eastAsia="Bookman Old Style" w:hAnsi="Bookman Old Style" w:cs="Bookman Old Style"/>
          <w:i/>
          <w:color w:val="000000"/>
          <w:sz w:val="20"/>
          <w:szCs w:val="20"/>
        </w:rPr>
        <w:t>, Indonesia</w:t>
      </w:r>
      <w:r>
        <w:rPr>
          <w:rFonts w:ascii="Bookman Old Style" w:eastAsia="Bookman Old Style" w:hAnsi="Bookman Old Style" w:cs="Bookman Old Style"/>
          <w:i/>
          <w:color w:val="000000"/>
          <w:sz w:val="20"/>
          <w:szCs w:val="20"/>
        </w:rPr>
        <w:br/>
        <w:t xml:space="preserve"> </w:t>
      </w:r>
      <w:r>
        <w:rPr>
          <w:rFonts w:ascii="Bookman Old Style" w:eastAsia="Bookman Old Style" w:hAnsi="Bookman Old Style" w:cs="Bookman Old Style"/>
          <w:i/>
          <w:color w:val="000000"/>
          <w:sz w:val="18"/>
          <w:szCs w:val="18"/>
        </w:rPr>
        <w:t xml:space="preserve">E-mail: </w:t>
      </w:r>
      <w:hyperlink r:id="rId11" w:history="1">
        <w:r w:rsidR="00E64600" w:rsidRPr="00BE6B94">
          <w:rPr>
            <w:rStyle w:val="Hyperlink"/>
            <w:rFonts w:ascii="Bookman Old Style" w:eastAsia="Bookman Old Style" w:hAnsi="Bookman Old Style" w:cs="Bookman Old Style"/>
            <w:i/>
            <w:sz w:val="18"/>
            <w:szCs w:val="18"/>
            <w:lang w:val="en-US"/>
          </w:rPr>
          <w:t>alieframa0328@gmail.com</w:t>
        </w:r>
      </w:hyperlink>
    </w:p>
    <w:p w:rsidR="00BC75CB" w:rsidRDefault="008830AF">
      <w:pPr>
        <w:pBdr>
          <w:top w:val="nil"/>
          <w:left w:val="nil"/>
          <w:bottom w:val="nil"/>
          <w:right w:val="nil"/>
          <w:between w:val="nil"/>
        </w:pBdr>
        <w:spacing w:after="60"/>
        <w:jc w:val="center"/>
        <w:rPr>
          <w:rFonts w:ascii="Bookman Old Style" w:eastAsia="Bookman Old Style" w:hAnsi="Bookman Old Style" w:cs="Bookman Old Style"/>
          <w:color w:val="000000"/>
          <w:sz w:val="20"/>
          <w:szCs w:val="20"/>
        </w:rPr>
      </w:pPr>
      <w:r>
        <w:rPr>
          <w:rFonts w:ascii="Bookman Old Style" w:eastAsia="Bookman Old Style" w:hAnsi="Bookman Old Style" w:cs="Bookman Old Style"/>
          <w:i/>
          <w:color w:val="000000"/>
          <w:sz w:val="20"/>
          <w:szCs w:val="20"/>
        </w:rPr>
        <w:br/>
      </w:r>
      <w:bookmarkStart w:id="1" w:name="_GoBack"/>
      <w:r>
        <w:rPr>
          <w:rFonts w:ascii="Bookman Old Style" w:eastAsia="Bookman Old Style" w:hAnsi="Bookman Old Style" w:cs="Bookman Old Style"/>
          <w:i/>
          <w:color w:val="000000"/>
          <w:sz w:val="20"/>
          <w:szCs w:val="20"/>
          <w:vertAlign w:val="superscript"/>
        </w:rPr>
        <w:t>2)</w:t>
      </w:r>
      <w:r w:rsidR="00385C55" w:rsidRPr="00385C55">
        <w:rPr>
          <w:rFonts w:ascii="Bookman Old Style" w:eastAsia="Bookman Old Style" w:hAnsi="Bookman Old Style" w:cs="Bookman Old Style"/>
          <w:i/>
          <w:color w:val="000000"/>
          <w:sz w:val="20"/>
          <w:szCs w:val="20"/>
          <w:lang w:val="en-US"/>
        </w:rPr>
        <w:t xml:space="preserve"> </w:t>
      </w:r>
      <w:r w:rsidR="00385C55">
        <w:rPr>
          <w:rFonts w:ascii="Bookman Old Style" w:eastAsia="Bookman Old Style" w:hAnsi="Bookman Old Style" w:cs="Bookman Old Style"/>
          <w:i/>
          <w:color w:val="000000"/>
          <w:sz w:val="20"/>
          <w:szCs w:val="20"/>
          <w:lang w:val="en-US"/>
        </w:rPr>
        <w:t>Universitas Negeri Malang</w:t>
      </w:r>
      <w:r w:rsidR="00385C55">
        <w:rPr>
          <w:rFonts w:ascii="Bookman Old Style" w:eastAsia="Bookman Old Style" w:hAnsi="Bookman Old Style" w:cs="Bookman Old Style"/>
          <w:i/>
          <w:color w:val="000000"/>
          <w:sz w:val="20"/>
          <w:szCs w:val="20"/>
        </w:rPr>
        <w:t xml:space="preserve">, </w:t>
      </w:r>
      <w:r w:rsidR="00385C55">
        <w:rPr>
          <w:rFonts w:ascii="Bookman Old Style" w:eastAsia="Bookman Old Style" w:hAnsi="Bookman Old Style" w:cs="Bookman Old Style"/>
          <w:i/>
          <w:color w:val="000000"/>
          <w:sz w:val="20"/>
          <w:szCs w:val="20"/>
          <w:lang w:val="en-US"/>
        </w:rPr>
        <w:t>Malang</w:t>
      </w:r>
      <w:r w:rsidR="00385C55">
        <w:rPr>
          <w:rFonts w:ascii="Bookman Old Style" w:eastAsia="Bookman Old Style" w:hAnsi="Bookman Old Style" w:cs="Bookman Old Style"/>
          <w:i/>
          <w:color w:val="000000"/>
          <w:sz w:val="20"/>
          <w:szCs w:val="20"/>
        </w:rPr>
        <w:t>, Indonesia</w:t>
      </w:r>
      <w:r>
        <w:rPr>
          <w:rFonts w:ascii="Bookman Old Style" w:eastAsia="Bookman Old Style" w:hAnsi="Bookman Old Style" w:cs="Bookman Old Style"/>
          <w:i/>
          <w:color w:val="000000"/>
          <w:sz w:val="20"/>
          <w:szCs w:val="20"/>
        </w:rPr>
        <w:br/>
      </w:r>
      <w:r>
        <w:rPr>
          <w:rFonts w:ascii="Bookman Old Style" w:eastAsia="Bookman Old Style" w:hAnsi="Bookman Old Style" w:cs="Bookman Old Style"/>
          <w:i/>
          <w:color w:val="000000"/>
          <w:sz w:val="18"/>
          <w:szCs w:val="18"/>
        </w:rPr>
        <w:t xml:space="preserve">E-mail: </w:t>
      </w:r>
      <w:hyperlink r:id="rId12">
        <w:r>
          <w:rPr>
            <w:rFonts w:ascii="Bookman Old Style" w:eastAsia="Bookman Old Style" w:hAnsi="Bookman Old Style" w:cs="Bookman Old Style"/>
            <w:i/>
            <w:color w:val="000000"/>
            <w:sz w:val="18"/>
            <w:szCs w:val="18"/>
          </w:rPr>
          <w:t>_________________</w:t>
        </w:r>
      </w:hyperlink>
      <w:bookmarkEnd w:id="1"/>
    </w:p>
    <w:p w:rsidR="00BC75CB" w:rsidRDefault="00BC75CB">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Bookman Old Style" w:eastAsia="Bookman Old Style" w:hAnsi="Bookman Old Style" w:cs="Bookman Old Style"/>
          <w:b/>
          <w:color w:val="000000"/>
          <w:sz w:val="20"/>
          <w:szCs w:val="20"/>
        </w:rPr>
      </w:pPr>
    </w:p>
    <w:p w:rsidR="00BC75CB" w:rsidRDefault="008830AF">
      <w:pPr>
        <w:pBdr>
          <w:top w:val="none" w:sz="0" w:space="0" w:color="000000"/>
          <w:left w:val="none" w:sz="0" w:space="0" w:color="000000"/>
          <w:bottom w:val="none" w:sz="0" w:space="0" w:color="000000"/>
          <w:right w:val="none" w:sz="0" w:space="0" w:color="000000"/>
          <w:between w:val="none" w:sz="0" w:space="0" w:color="000000"/>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man Old Style" w:eastAsia="Bookman Old Style" w:hAnsi="Bookman Old Style" w:cs="Bookman Old Style"/>
          <w:color w:val="202124"/>
          <w:sz w:val="20"/>
          <w:szCs w:val="20"/>
        </w:rPr>
      </w:pPr>
      <w:r>
        <w:rPr>
          <w:rFonts w:ascii="Bookman Old Style" w:eastAsia="Bookman Old Style" w:hAnsi="Bookman Old Style" w:cs="Bookman Old Style"/>
          <w:b/>
          <w:color w:val="000000"/>
          <w:sz w:val="20"/>
          <w:szCs w:val="20"/>
        </w:rPr>
        <w:t>Abstract</w:t>
      </w:r>
      <w:r>
        <w:rPr>
          <w:rFonts w:ascii="Bookman Old Style" w:eastAsia="Bookman Old Style" w:hAnsi="Bookman Old Style" w:cs="Bookman Old Style"/>
          <w:b/>
          <w:i/>
          <w:color w:val="000000"/>
          <w:sz w:val="20"/>
          <w:szCs w:val="20"/>
        </w:rPr>
        <w:t>.</w:t>
      </w:r>
      <w:r>
        <w:rPr>
          <w:rFonts w:ascii="Bookman Old Style" w:eastAsia="Bookman Old Style" w:hAnsi="Bookman Old Style" w:cs="Bookman Old Style"/>
          <w:color w:val="000000"/>
          <w:sz w:val="20"/>
          <w:szCs w:val="20"/>
        </w:rPr>
        <w:t xml:space="preserve"> </w:t>
      </w:r>
      <w:r w:rsidR="00E64600" w:rsidRPr="00993587">
        <w:rPr>
          <w:rFonts w:ascii="Bookman Old Style" w:eastAsia="Bookman Old Style" w:hAnsi="Bookman Old Style" w:cs="Bookman Old Style"/>
          <w:color w:val="202124"/>
          <w:sz w:val="20"/>
          <w:szCs w:val="20"/>
          <w:lang w:val="en-US"/>
        </w:rPr>
        <w:t xml:space="preserve">This study aims to improve the interest and learning outcomes of 10th-grade students at SMA Panjura in geography learning through the implementation of the Kahoot interactive media based on Problem-Based Learning (PBL). PBL encourages students to actively solve real-world problems collaboratively, while Kahoot incorporates gamification elements to enhance student engagement. The method used in this study is Classroom Action Research (CAR), conducted in two cycles, each involving planning, implementation, observation, and reflection. Data were collected through Kahoot quizzes, observations, and student surveys on learning interest. The results indicate a significant improvement in both student interest and learning outcomes. In the first cycle, the average student score was 76.3, with 80% of students giving positive feedback on the use of Kahoot, although some students felt anxious due to time constraints and unfamiliarity with the technology. In the second cycle, the average score increased to </w:t>
      </w:r>
      <w:proofErr w:type="gramStart"/>
      <w:r w:rsidR="00E64600" w:rsidRPr="00993587">
        <w:rPr>
          <w:rFonts w:ascii="Bookman Old Style" w:eastAsia="Bookman Old Style" w:hAnsi="Bookman Old Style" w:cs="Bookman Old Style"/>
          <w:color w:val="202124"/>
          <w:sz w:val="20"/>
          <w:szCs w:val="20"/>
          <w:lang w:val="en-US"/>
        </w:rPr>
        <w:t>89.2,</w:t>
      </w:r>
      <w:proofErr w:type="gramEnd"/>
      <w:r w:rsidR="00E64600" w:rsidRPr="00993587">
        <w:rPr>
          <w:rFonts w:ascii="Bookman Old Style" w:eastAsia="Bookman Old Style" w:hAnsi="Bookman Old Style" w:cs="Bookman Old Style"/>
          <w:color w:val="202124"/>
          <w:sz w:val="20"/>
          <w:szCs w:val="20"/>
          <w:lang w:val="en-US"/>
        </w:rPr>
        <w:t xml:space="preserve"> and 92% of students reported an improvement in understanding the material. The addition of collaborative elements and rewards in the second cycle successfully boosted students’ confidence and motivation.</w:t>
      </w:r>
    </w:p>
    <w:p w:rsidR="00BC75CB" w:rsidRDefault="008830AF">
      <w:pPr>
        <w:pBdr>
          <w:top w:val="nil"/>
          <w:left w:val="nil"/>
          <w:bottom w:val="nil"/>
          <w:right w:val="nil"/>
          <w:between w:val="nil"/>
        </w:pBdr>
        <w:spacing w:before="360" w:after="360"/>
        <w:ind w:right="28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0"/>
          <w:szCs w:val="20"/>
        </w:rPr>
        <w:t>Keywords</w:t>
      </w:r>
      <w:r>
        <w:rPr>
          <w:rFonts w:ascii="Bookman Old Style" w:eastAsia="Bookman Old Style" w:hAnsi="Bookman Old Style" w:cs="Bookman Old Style"/>
          <w:b/>
          <w:color w:val="000000"/>
          <w:sz w:val="20"/>
          <w:szCs w:val="20"/>
        </w:rPr>
        <w:t xml:space="preserve">: </w:t>
      </w:r>
      <w:r w:rsidR="00E64600" w:rsidRPr="00E64600">
        <w:rPr>
          <w:rFonts w:ascii="Bookman Old Style" w:eastAsia="Bookman Old Style" w:hAnsi="Bookman Old Style" w:cs="Bookman Old Style"/>
          <w:color w:val="000000"/>
          <w:sz w:val="20"/>
          <w:szCs w:val="20"/>
        </w:rPr>
        <w:t>Kahoot, Problem-Based Learning, Learning Interest, Learning Outcomes, Geography Learning.</w:t>
      </w:r>
    </w:p>
    <w:p w:rsidR="00BC75CB" w:rsidRPr="005A288E" w:rsidRDefault="005A288E">
      <w:pPr>
        <w:pBdr>
          <w:top w:val="none" w:sz="0" w:space="0" w:color="000000"/>
          <w:left w:val="none" w:sz="0" w:space="0" w:color="000000"/>
          <w:bottom w:val="none" w:sz="0" w:space="0" w:color="000000"/>
          <w:right w:val="none" w:sz="0" w:space="0" w:color="000000"/>
          <w:between w:val="none" w:sz="0" w:space="0" w:color="000000"/>
        </w:pBdr>
        <w:spacing w:after="120"/>
        <w:jc w:val="both"/>
        <w:rPr>
          <w:rFonts w:ascii="Bookman Old Style" w:eastAsia="Bookman Old Style" w:hAnsi="Bookman Old Style" w:cs="Bookman Old Style"/>
          <w:b/>
          <w:color w:val="000000"/>
          <w:sz w:val="28"/>
          <w:szCs w:val="28"/>
          <w:lang w:val="en-US"/>
        </w:rPr>
      </w:pPr>
      <w:r>
        <w:rPr>
          <w:rFonts w:ascii="Bookman Old Style" w:eastAsia="Bookman Old Style" w:hAnsi="Bookman Old Style" w:cs="Bookman Old Style"/>
          <w:b/>
          <w:color w:val="000000"/>
          <w:sz w:val="28"/>
          <w:szCs w:val="28"/>
        </w:rPr>
        <w:t xml:space="preserve">Pendahuluan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Kesulitan belajar dan rendahnya motivasi belajar masih menjadi tantangan utama dalam dunia pendidikan di Indonesia.</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Banyak siswa yang mengalami hambatan dalam memahami materi pelajaran, terutama pada topik-topik yang dianggap kompleks atau abstrak.</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Faktor-faktor seperti keterbatasan sumber daya pembelajaran, metode pengajaran yang kurang variatif, serta lingkungan belajar yang kurang kondusif turut mempengaruhi perkembangan belajar siswa.</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Selain itu, motivasi belajar siswa juga cenderung rendah, yang sering kali disebabkan oleh kurangnya dukungan dari lingkungan keluarga maupun terbatasnya akses terhadap pengalaman belajar yang inspiratif.</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Menurut (</w:t>
      </w:r>
      <w:r w:rsidRPr="00E64600">
        <w:rPr>
          <w:rFonts w:ascii="Bookman Old Style" w:eastAsia="Bookman Old Style" w:hAnsi="Bookman Old Style" w:cs="Bookman Old Style"/>
          <w:color w:val="000000"/>
        </w:rPr>
        <w:t>Ulfiah</w:t>
      </w:r>
      <w:r w:rsidRPr="00E64600">
        <w:rPr>
          <w:rFonts w:ascii="Bookman Old Style" w:eastAsia="Bookman Old Style" w:hAnsi="Bookman Old Style" w:cs="Bookman Old Style"/>
          <w:color w:val="000000"/>
          <w:lang w:val="en-US"/>
        </w:rPr>
        <w:t>, 2023), motivasi belajar merupakan dorongan dalam diri yang memengaruhi perilaku dan sikap positif untuk terus mencari pengetahuan, mengembangkan kemampuan, serta menghadapi tantangan demi mencapai tujuan belajar.</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Banyak siswa yang hanya belajar secara pasif, tanpa dorongan untuk mengeksplorasi lebih jauh atau mengembangkan pemahaman yang lebih mendalam.</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lastRenderedPageBreak/>
        <w:t>Fenomena ini tentu berdampak pada pencapaian akademik siswa dan kualitas pendidikan secara keseluruhan.</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Oleh karena itu, diperlukan upaya terpadu dari berbagai pihak untuk menciptakan lingkungan belajar yang lebih menarik, mendukung, dan mampu memacu semangat belajar siswa agar kesulitan belajar bisa teratasi dan motivasi belajar dapat meningkat secara signifikan.</w:t>
      </w:r>
      <w:proofErr w:type="gramEnd"/>
      <w:r w:rsidRPr="00E64600">
        <w:rPr>
          <w:rFonts w:ascii="Bookman Old Style" w:eastAsia="Bookman Old Style" w:hAnsi="Bookman Old Style" w:cs="Bookman Old Style"/>
          <w:color w:val="000000"/>
          <w:lang w:val="en-US"/>
        </w:rPr>
        <w:t xml:space="preserve">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t xml:space="preserve">Penerapan </w:t>
      </w:r>
      <w:r w:rsidRPr="00E64600">
        <w:rPr>
          <w:rFonts w:ascii="Bookman Old Style" w:eastAsia="Bookman Old Style" w:hAnsi="Bookman Old Style" w:cs="Bookman Old Style"/>
          <w:i/>
          <w:color w:val="000000"/>
          <w:lang w:val="en-US"/>
        </w:rPr>
        <w:t>Problem-Based Learning</w:t>
      </w:r>
      <w:r w:rsidRPr="00E64600">
        <w:rPr>
          <w:rFonts w:ascii="Bookman Old Style" w:eastAsia="Bookman Old Style" w:hAnsi="Bookman Old Style" w:cs="Bookman Old Style"/>
          <w:color w:val="000000"/>
          <w:lang w:val="en-US"/>
        </w:rPr>
        <w:t xml:space="preserve"> (PBL) dengan memanfaatkan media pembelajaran dapat menjadi metode efektif untuk meningkatkan motivasi belajar siswa. Menurut (</w:t>
      </w:r>
      <w:r w:rsidRPr="00E64600">
        <w:rPr>
          <w:rFonts w:ascii="Bookman Old Style" w:eastAsia="Bookman Old Style" w:hAnsi="Bookman Old Style" w:cs="Bookman Old Style"/>
          <w:color w:val="000000"/>
        </w:rPr>
        <w:t>Wardani</w:t>
      </w:r>
      <w:r w:rsidRPr="00E64600">
        <w:rPr>
          <w:rFonts w:ascii="Bookman Old Style" w:eastAsia="Bookman Old Style" w:hAnsi="Bookman Old Style" w:cs="Bookman Old Style"/>
          <w:color w:val="000000"/>
          <w:lang w:val="en-US"/>
        </w:rPr>
        <w:t xml:space="preserve">, 2023), </w:t>
      </w:r>
      <w:r w:rsidRPr="00E64600">
        <w:rPr>
          <w:rFonts w:ascii="Bookman Old Style" w:eastAsia="Bookman Old Style" w:hAnsi="Bookman Old Style" w:cs="Bookman Old Style"/>
          <w:i/>
          <w:color w:val="000000"/>
          <w:lang w:val="en-US"/>
        </w:rPr>
        <w:t>Problem-Based Learning</w:t>
      </w:r>
      <w:r w:rsidRPr="00E64600">
        <w:rPr>
          <w:rFonts w:ascii="Bookman Old Style" w:eastAsia="Bookman Old Style" w:hAnsi="Bookman Old Style" w:cs="Bookman Old Style"/>
          <w:color w:val="000000"/>
          <w:lang w:val="en-US"/>
        </w:rPr>
        <w:t xml:space="preserve"> (PBL) mendorong siswa untuk secara aktif memecahkan masalah nyata dan berkolaborasi dengan teman-teman mereka, sambil secara kreatif memanfaatkan media pembelajaran untuk mengembangkan keterampilan berpikir kritis dan kemampuan pemecahan masalah secara mandiri. Melalui PBL, siswa dihadapkan pada masalah-masalah nyata yang membutuhkan pemecahan secara kolaboratif. Penggunaan media pembelajaran, seperti video, simulasi digital, atau presentasi interaktif, dapat memperkaya proses eksplorasi dan memberikan konteks visual yang menarik. </w:t>
      </w:r>
      <w:proofErr w:type="gramStart"/>
      <w:r w:rsidRPr="00E64600">
        <w:rPr>
          <w:rFonts w:ascii="Bookman Old Style" w:eastAsia="Bookman Old Style" w:hAnsi="Bookman Old Style" w:cs="Bookman Old Style"/>
          <w:color w:val="000000"/>
          <w:lang w:val="en-US"/>
        </w:rPr>
        <w:t>Media ini membantu siswa lebih mudah memahami masalah, sehingga mereka lebih terlibat secara aktif dan termotivasi untuk menemukan solusinya.</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Dengan demikian, integrasi antara PBL dan media pembelajaran tidak hanya meningkatkan motivasi belajar, tetapi juga mengembangkan keterampilan berpikir kritis dan kemampuan memecahkan masalah.</w:t>
      </w:r>
      <w:proofErr w:type="gramEnd"/>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 xml:space="preserve">Penelitian </w:t>
      </w:r>
      <w:r w:rsidRPr="00E64600">
        <w:rPr>
          <w:rFonts w:ascii="Bookman Old Style" w:eastAsia="Bookman Old Style" w:hAnsi="Bookman Old Style" w:cs="Bookman Old Style"/>
          <w:i/>
          <w:color w:val="000000"/>
          <w:lang w:val="en-US"/>
        </w:rPr>
        <w:t>Problem-Based Learning</w:t>
      </w:r>
      <w:r w:rsidRPr="00E64600">
        <w:rPr>
          <w:rFonts w:ascii="Bookman Old Style" w:eastAsia="Bookman Old Style" w:hAnsi="Bookman Old Style" w:cs="Bookman Old Style"/>
          <w:color w:val="000000"/>
          <w:lang w:val="en-US"/>
        </w:rPr>
        <w:t xml:space="preserve"> (PBL) pernah dilakukan oleh (Idris Djafar, 2021) </w:t>
      </w:r>
      <w:r w:rsidRPr="00E64600">
        <w:rPr>
          <w:rFonts w:ascii="Bookman Old Style" w:eastAsia="Bookman Old Style" w:hAnsi="Bookman Old Style" w:cs="Bookman Old Style"/>
          <w:i/>
          <w:color w:val="000000"/>
          <w:lang w:val="en-US"/>
        </w:rPr>
        <w:t>“Penerapan Model Pembelajaran Problem Based Learning Untuk Meningkatkan Hasil Belajar Pada Mata Pelajaran Geografi Kelas XI IPS 2 SMA Negeri 1 Buntulia Tahun Pelajaran 2019/2020”</w:t>
      </w:r>
      <w:r w:rsidRPr="00E64600">
        <w:rPr>
          <w:rFonts w:ascii="Bookman Old Style" w:eastAsia="Bookman Old Style" w:hAnsi="Bookman Old Style" w:cs="Bookman Old Style"/>
          <w:color w:val="000000"/>
          <w:lang w:val="en-US"/>
        </w:rPr>
        <w:t>.</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 xml:space="preserve">Hasilnya penerapan model pembelajaran </w:t>
      </w:r>
      <w:r w:rsidRPr="00E64600">
        <w:rPr>
          <w:rFonts w:ascii="Bookman Old Style" w:eastAsia="Bookman Old Style" w:hAnsi="Bookman Old Style" w:cs="Bookman Old Style"/>
          <w:bCs/>
          <w:i/>
          <w:color w:val="000000"/>
          <w:lang w:val="en-US"/>
        </w:rPr>
        <w:t>Problem Based Learning</w:t>
      </w:r>
      <w:r w:rsidRPr="00E64600">
        <w:rPr>
          <w:rFonts w:ascii="Bookman Old Style" w:eastAsia="Bookman Old Style" w:hAnsi="Bookman Old Style" w:cs="Bookman Old Style"/>
          <w:bCs/>
          <w:color w:val="000000"/>
          <w:lang w:val="en-US"/>
        </w:rPr>
        <w:t xml:space="preserve"> (PBL)</w:t>
      </w:r>
      <w:r w:rsidRPr="00E64600">
        <w:rPr>
          <w:rFonts w:ascii="Bookman Old Style" w:eastAsia="Bookman Old Style" w:hAnsi="Bookman Old Style" w:cs="Bookman Old Style"/>
          <w:color w:val="000000"/>
          <w:lang w:val="en-US"/>
        </w:rPr>
        <w:t xml:space="preserve"> secara signifikan meningkatkan hasil belajar siswa pada mata pelajaran geografi kelas XI IPS 2 di SMA Negeri 1 Buntulia selama tahun pelajaran 2019/2020.</w:t>
      </w:r>
      <w:proofErr w:type="gramEnd"/>
      <w:r w:rsidRPr="00E64600">
        <w:rPr>
          <w:rFonts w:ascii="Bookman Old Style" w:eastAsia="Bookman Old Style" w:hAnsi="Bookman Old Style" w:cs="Bookman Old Style"/>
          <w:color w:val="000000"/>
          <w:lang w:val="en-US"/>
        </w:rPr>
        <w:t xml:space="preserve"> Hasil belajar afektif siswa meningkat dari 62</w:t>
      </w:r>
      <w:proofErr w:type="gramStart"/>
      <w:r w:rsidRPr="00E64600">
        <w:rPr>
          <w:rFonts w:ascii="Bookman Old Style" w:eastAsia="Bookman Old Style" w:hAnsi="Bookman Old Style" w:cs="Bookman Old Style"/>
          <w:color w:val="000000"/>
          <w:lang w:val="en-US"/>
        </w:rPr>
        <w:t>,28</w:t>
      </w:r>
      <w:proofErr w:type="gramEnd"/>
      <w:r w:rsidRPr="00E64600">
        <w:rPr>
          <w:rFonts w:ascii="Bookman Old Style" w:eastAsia="Bookman Old Style" w:hAnsi="Bookman Old Style" w:cs="Bookman Old Style"/>
          <w:color w:val="000000"/>
          <w:lang w:val="en-US"/>
        </w:rPr>
        <w:t>% menjadi 80,58%, dengan peningkatan sebesar 18,30%. Selain itu, hasil belajar psikomotor juga meningkat dari 60</w:t>
      </w:r>
      <w:proofErr w:type="gramStart"/>
      <w:r w:rsidRPr="00E64600">
        <w:rPr>
          <w:rFonts w:ascii="Bookman Old Style" w:eastAsia="Bookman Old Style" w:hAnsi="Bookman Old Style" w:cs="Bookman Old Style"/>
          <w:color w:val="000000"/>
          <w:lang w:val="en-US"/>
        </w:rPr>
        <w:t>,57</w:t>
      </w:r>
      <w:proofErr w:type="gramEnd"/>
      <w:r w:rsidRPr="00E64600">
        <w:rPr>
          <w:rFonts w:ascii="Bookman Old Style" w:eastAsia="Bookman Old Style" w:hAnsi="Bookman Old Style" w:cs="Bookman Old Style"/>
          <w:color w:val="000000"/>
          <w:lang w:val="en-US"/>
        </w:rPr>
        <w:t>% menjadi 80,29%, dengan peningkatan sebesar 19,72%. Ketuntasan hasil belajar kognitif siswa meningkat dari 64</w:t>
      </w:r>
      <w:proofErr w:type="gramStart"/>
      <w:r w:rsidRPr="00E64600">
        <w:rPr>
          <w:rFonts w:ascii="Bookman Old Style" w:eastAsia="Bookman Old Style" w:hAnsi="Bookman Old Style" w:cs="Bookman Old Style"/>
          <w:color w:val="000000"/>
          <w:lang w:val="en-US"/>
        </w:rPr>
        <w:t>,71</w:t>
      </w:r>
      <w:proofErr w:type="gramEnd"/>
      <w:r w:rsidRPr="00E64600">
        <w:rPr>
          <w:rFonts w:ascii="Bookman Old Style" w:eastAsia="Bookman Old Style" w:hAnsi="Bookman Old Style" w:cs="Bookman Old Style"/>
          <w:color w:val="000000"/>
          <w:lang w:val="en-US"/>
        </w:rPr>
        <w:t>% menjadi 76,47%, dengan peningkatan sebesar 11,76%. Peningkatan ini menunjukkan bahwa PBL mampu mendorong keterlibatan aktif siswa dalam proses pembelajaran, yang berdampak positif terhadap peningkatan kualitas hasil belajar mereka.</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t xml:space="preserve">Penelitian </w:t>
      </w:r>
      <w:r w:rsidRPr="00E64600">
        <w:rPr>
          <w:rFonts w:ascii="Bookman Old Style" w:eastAsia="Bookman Old Style" w:hAnsi="Bookman Old Style" w:cs="Bookman Old Style"/>
          <w:i/>
          <w:color w:val="000000"/>
          <w:lang w:val="en-US"/>
        </w:rPr>
        <w:t>Problem-Based Learning</w:t>
      </w:r>
      <w:r w:rsidRPr="00E64600">
        <w:rPr>
          <w:rFonts w:ascii="Bookman Old Style" w:eastAsia="Bookman Old Style" w:hAnsi="Bookman Old Style" w:cs="Bookman Old Style"/>
          <w:color w:val="000000"/>
          <w:lang w:val="en-US"/>
        </w:rPr>
        <w:t xml:space="preserve"> (PBL) serupa juga dilakukan oleh </w:t>
      </w:r>
      <w:proofErr w:type="gramStart"/>
      <w:r w:rsidRPr="00E64600">
        <w:rPr>
          <w:rFonts w:ascii="Bookman Old Style" w:eastAsia="Bookman Old Style" w:hAnsi="Bookman Old Style" w:cs="Bookman Old Style"/>
          <w:color w:val="000000"/>
          <w:lang w:val="en-US"/>
        </w:rPr>
        <w:t xml:space="preserve">( </w:t>
      </w:r>
      <w:r w:rsidRPr="00E64600">
        <w:rPr>
          <w:rFonts w:ascii="Bookman Old Style" w:eastAsia="Bookman Old Style" w:hAnsi="Bookman Old Style" w:cs="Bookman Old Style"/>
          <w:color w:val="000000"/>
        </w:rPr>
        <w:t>Choirun</w:t>
      </w:r>
      <w:proofErr w:type="gramEnd"/>
      <w:r w:rsidRPr="00E64600">
        <w:rPr>
          <w:rFonts w:ascii="Bookman Old Style" w:eastAsia="Bookman Old Style" w:hAnsi="Bookman Old Style" w:cs="Bookman Old Style"/>
          <w:color w:val="000000"/>
        </w:rPr>
        <w:t xml:space="preserve"> Nisa</w:t>
      </w:r>
      <w:r w:rsidRPr="00E64600">
        <w:rPr>
          <w:rFonts w:ascii="Bookman Old Style" w:eastAsia="Bookman Old Style" w:hAnsi="Bookman Old Style" w:cs="Bookman Old Style"/>
          <w:color w:val="000000"/>
          <w:lang w:val="en-US"/>
        </w:rPr>
        <w:t>, 2023), berjudul “</w:t>
      </w:r>
      <w:r w:rsidRPr="00E64600">
        <w:rPr>
          <w:rFonts w:ascii="Bookman Old Style" w:eastAsia="Bookman Old Style" w:hAnsi="Bookman Old Style" w:cs="Bookman Old Style"/>
          <w:i/>
          <w:color w:val="000000"/>
        </w:rPr>
        <w:t>Meningkatkan Kemampuan Numerasi Siswa Melalui Model Problem Based Learning Berbantu Quizizz</w:t>
      </w:r>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 xml:space="preserve">Hasilnya penerapan </w:t>
      </w:r>
      <w:r w:rsidRPr="00E64600">
        <w:rPr>
          <w:rFonts w:ascii="Bookman Old Style" w:eastAsia="Bookman Old Style" w:hAnsi="Bookman Old Style" w:cs="Bookman Old Style"/>
          <w:i/>
          <w:color w:val="000000"/>
          <w:lang w:val="en-US"/>
        </w:rPr>
        <w:t>Problem Based Learning</w:t>
      </w:r>
      <w:r w:rsidRPr="00E64600">
        <w:rPr>
          <w:rFonts w:ascii="Bookman Old Style" w:eastAsia="Bookman Old Style" w:hAnsi="Bookman Old Style" w:cs="Bookman Old Style"/>
          <w:color w:val="000000"/>
          <w:lang w:val="en-US"/>
        </w:rPr>
        <w:t xml:space="preserve"> yang dibantu dengan aplikasi Quizizz secara signifikan meningkatkan kemampuan numerasi siswa di kelas III SDN Rorotan 07.</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Peningkatan kemampuan numerasi terlihat dari persentase keterampilan berbicara siswa yang meningkat dari siklus I ke siklus III.</w:t>
      </w:r>
      <w:proofErr w:type="gramEnd"/>
      <w:r w:rsidRPr="00E64600">
        <w:rPr>
          <w:rFonts w:ascii="Bookman Old Style" w:eastAsia="Bookman Old Style" w:hAnsi="Bookman Old Style" w:cs="Bookman Old Style"/>
          <w:color w:val="000000"/>
          <w:lang w:val="en-US"/>
        </w:rPr>
        <w:t xml:space="preserve"> Pada siklus I, persentase keterampilan berbicara mencapai 53%, meningkat menjadi 75% pada siklus II, dan mencapai 94% pada siklus III. </w:t>
      </w:r>
      <w:proofErr w:type="gramStart"/>
      <w:r w:rsidRPr="00E64600">
        <w:rPr>
          <w:rFonts w:ascii="Bookman Old Style" w:eastAsia="Bookman Old Style" w:hAnsi="Bookman Old Style" w:cs="Bookman Old Style"/>
          <w:color w:val="000000"/>
          <w:lang w:val="en-US"/>
        </w:rPr>
        <w:t xml:space="preserve">Dengan demikian, peningkatan keterampilan berbicara dari siklus I ke siklus II adalah sebesar 22%, dan </w:t>
      </w:r>
      <w:r w:rsidRPr="00E64600">
        <w:rPr>
          <w:rFonts w:ascii="Bookman Old Style" w:eastAsia="Bookman Old Style" w:hAnsi="Bookman Old Style" w:cs="Bookman Old Style"/>
          <w:color w:val="000000"/>
          <w:lang w:val="en-US"/>
        </w:rPr>
        <w:lastRenderedPageBreak/>
        <w:t>dari siklus II ke siklus III adalah sebesar 19%.</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Hasil ini menunjukkan bahwa pembelajaran ini efektif dalam meningkatkan kemampuan numerasi peserta didik.</w:t>
      </w:r>
      <w:proofErr w:type="gramEnd"/>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Penelitian serupa tentang media interaktif pernah dilakukan oleh (</w:t>
      </w:r>
      <w:r w:rsidRPr="00E64600">
        <w:rPr>
          <w:rFonts w:ascii="Bookman Old Style" w:eastAsia="Bookman Old Style" w:hAnsi="Bookman Old Style" w:cs="Bookman Old Style"/>
          <w:color w:val="000000"/>
        </w:rPr>
        <w:t>Aliman</w:t>
      </w:r>
      <w:r w:rsidRPr="00E64600">
        <w:rPr>
          <w:rFonts w:ascii="Bookman Old Style" w:eastAsia="Bookman Old Style" w:hAnsi="Bookman Old Style" w:cs="Bookman Old Style"/>
          <w:color w:val="000000"/>
          <w:lang w:val="en-US"/>
        </w:rPr>
        <w:t>, 2023) berjudul “</w:t>
      </w:r>
      <w:r w:rsidRPr="00E64600">
        <w:rPr>
          <w:rFonts w:ascii="Bookman Old Style" w:eastAsia="Bookman Old Style" w:hAnsi="Bookman Old Style" w:cs="Bookman Old Style"/>
          <w:i/>
          <w:color w:val="000000"/>
        </w:rPr>
        <w:t>P</w:t>
      </w:r>
      <w:r w:rsidRPr="00E64600">
        <w:rPr>
          <w:rFonts w:ascii="Bookman Old Style" w:eastAsia="Bookman Old Style" w:hAnsi="Bookman Old Style" w:cs="Bookman Old Style"/>
          <w:i/>
          <w:color w:val="000000"/>
          <w:lang w:val="en-US"/>
        </w:rPr>
        <w:t>enerapan</w:t>
      </w:r>
      <w:r w:rsidRPr="00E64600">
        <w:rPr>
          <w:rFonts w:ascii="Bookman Old Style" w:eastAsia="Bookman Old Style" w:hAnsi="Bookman Old Style" w:cs="Bookman Old Style"/>
          <w:i/>
          <w:color w:val="000000"/>
        </w:rPr>
        <w:t xml:space="preserve"> M</w:t>
      </w:r>
      <w:r w:rsidRPr="00E64600">
        <w:rPr>
          <w:rFonts w:ascii="Bookman Old Style" w:eastAsia="Bookman Old Style" w:hAnsi="Bookman Old Style" w:cs="Bookman Old Style"/>
          <w:i/>
          <w:color w:val="000000"/>
          <w:lang w:val="en-US"/>
        </w:rPr>
        <w:t>odel</w:t>
      </w:r>
      <w:r w:rsidRPr="00E64600">
        <w:rPr>
          <w:rFonts w:ascii="Bookman Old Style" w:eastAsia="Bookman Old Style" w:hAnsi="Bookman Old Style" w:cs="Bookman Old Style"/>
          <w:i/>
          <w:color w:val="000000"/>
        </w:rPr>
        <w:t xml:space="preserve"> P</w:t>
      </w:r>
      <w:r w:rsidRPr="00E64600">
        <w:rPr>
          <w:rFonts w:ascii="Bookman Old Style" w:eastAsia="Bookman Old Style" w:hAnsi="Bookman Old Style" w:cs="Bookman Old Style"/>
          <w:i/>
          <w:color w:val="000000"/>
          <w:lang w:val="en-US"/>
        </w:rPr>
        <w:t>roblem</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ased</w:t>
      </w:r>
      <w:r w:rsidRPr="00E64600">
        <w:rPr>
          <w:rFonts w:ascii="Bookman Old Style" w:eastAsia="Bookman Old Style" w:hAnsi="Bookman Old Style" w:cs="Bookman Old Style"/>
          <w:i/>
          <w:color w:val="000000"/>
        </w:rPr>
        <w:t xml:space="preserve"> L</w:t>
      </w:r>
      <w:r w:rsidRPr="00E64600">
        <w:rPr>
          <w:rFonts w:ascii="Bookman Old Style" w:eastAsia="Bookman Old Style" w:hAnsi="Bookman Old Style" w:cs="Bookman Old Style"/>
          <w:i/>
          <w:color w:val="000000"/>
          <w:lang w:val="en-US"/>
        </w:rPr>
        <w:t>earning</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erbantuan</w:t>
      </w:r>
      <w:r w:rsidRPr="00E64600">
        <w:rPr>
          <w:rFonts w:ascii="Bookman Old Style" w:eastAsia="Bookman Old Style" w:hAnsi="Bookman Old Style" w:cs="Bookman Old Style"/>
          <w:i/>
          <w:color w:val="000000"/>
        </w:rPr>
        <w:t xml:space="preserve"> K</w:t>
      </w:r>
      <w:r w:rsidRPr="00E64600">
        <w:rPr>
          <w:rFonts w:ascii="Bookman Old Style" w:eastAsia="Bookman Old Style" w:hAnsi="Bookman Old Style" w:cs="Bookman Old Style"/>
          <w:i/>
          <w:color w:val="000000"/>
          <w:lang w:val="en-US"/>
        </w:rPr>
        <w:t>ahoot</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dan Google Eart</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untuk</w:t>
      </w:r>
      <w:r w:rsidRPr="00E64600">
        <w:rPr>
          <w:rFonts w:ascii="Bookman Old Style" w:eastAsia="Bookman Old Style" w:hAnsi="Bookman Old Style" w:cs="Bookman Old Style"/>
          <w:i/>
          <w:color w:val="000000"/>
        </w:rPr>
        <w:t xml:space="preserve"> M</w:t>
      </w:r>
      <w:r w:rsidRPr="00E64600">
        <w:rPr>
          <w:rFonts w:ascii="Bookman Old Style" w:eastAsia="Bookman Old Style" w:hAnsi="Bookman Old Style" w:cs="Bookman Old Style"/>
          <w:i/>
          <w:color w:val="000000"/>
          <w:lang w:val="en-US"/>
        </w:rPr>
        <w:t>eningkatkan</w:t>
      </w:r>
      <w:r w:rsidRPr="00E64600">
        <w:rPr>
          <w:rFonts w:ascii="Bookman Old Style" w:eastAsia="Bookman Old Style" w:hAnsi="Bookman Old Style" w:cs="Bookman Old Style"/>
          <w:i/>
          <w:color w:val="000000"/>
        </w:rPr>
        <w:t xml:space="preserve"> K</w:t>
      </w:r>
      <w:r w:rsidRPr="00E64600">
        <w:rPr>
          <w:rFonts w:ascii="Bookman Old Style" w:eastAsia="Bookman Old Style" w:hAnsi="Bookman Old Style" w:cs="Bookman Old Style"/>
          <w:i/>
          <w:color w:val="000000"/>
          <w:lang w:val="en-US"/>
        </w:rPr>
        <w:t>emampuan</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erfikir</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pasial</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dan</w:t>
      </w:r>
      <w:r w:rsidRPr="00E64600">
        <w:rPr>
          <w:rFonts w:ascii="Bookman Old Style" w:eastAsia="Bookman Old Style" w:hAnsi="Bookman Old Style" w:cs="Bookman Old Style"/>
          <w:i/>
          <w:color w:val="000000"/>
        </w:rPr>
        <w:t xml:space="preserve"> H</w:t>
      </w:r>
      <w:r w:rsidRPr="00E64600">
        <w:rPr>
          <w:rFonts w:ascii="Bookman Old Style" w:eastAsia="Bookman Old Style" w:hAnsi="Bookman Old Style" w:cs="Bookman Old Style"/>
          <w:i/>
          <w:color w:val="000000"/>
          <w:lang w:val="en-US"/>
        </w:rPr>
        <w:t>asil</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elajar</w:t>
      </w:r>
      <w:r w:rsidRPr="00E64600">
        <w:rPr>
          <w:rFonts w:ascii="Bookman Old Style" w:eastAsia="Bookman Old Style" w:hAnsi="Bookman Old Style" w:cs="Bookman Old Style"/>
          <w:i/>
          <w:color w:val="000000"/>
        </w:rPr>
        <w:t xml:space="preserve"> G</w:t>
      </w:r>
      <w:r w:rsidRPr="00E64600">
        <w:rPr>
          <w:rFonts w:ascii="Bookman Old Style" w:eastAsia="Bookman Old Style" w:hAnsi="Bookman Old Style" w:cs="Bookman Old Style"/>
          <w:i/>
          <w:color w:val="000000"/>
          <w:lang w:val="en-US"/>
        </w:rPr>
        <w:t>eografi</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iswa</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MA</w:t>
      </w:r>
      <w:r w:rsidRPr="00E64600">
        <w:rPr>
          <w:rFonts w:ascii="Bookman Old Style" w:eastAsia="Bookman Old Style" w:hAnsi="Bookman Old Style" w:cs="Bookman Old Style"/>
          <w:color w:val="000000"/>
          <w:lang w:val="en-US"/>
        </w:rPr>
        <w:t>”.</w:t>
      </w:r>
      <w:proofErr w:type="gramEnd"/>
      <w:r w:rsidRPr="00E64600">
        <w:rPr>
          <w:rFonts w:ascii="Bookman Old Style" w:eastAsia="Bookman Old Style" w:hAnsi="Bookman Old Style" w:cs="Bookman Old Style"/>
          <w:color w:val="000000"/>
          <w:lang w:val="en-US"/>
        </w:rPr>
        <w:t xml:space="preserve">  Penelitian ini menunjukkan bahwa penerapan model Problem-Based Learning (PBL) yang didukung oleh aplikasi Kahoot dan Google Earth secara efektif dapat meningkatkan aktivitas belajar, kemampuan berpikir spasial, serta hasil belajar siswa dalam pelajaran geografi. Pendekatan ini mendorong keterlibatan siswa secara aktif melalui pemanfaatan teknologi interaktif dan berbasis pemecahan masalah, yang pada akhirnya memperkaya proses belajar mengajar. Hasilnya, siswa kelas XII MIA 5 di SMAN 15 Padang tidak hanya mengalami peningkatan dalam hal pemahaman materi geografi, tetapi juga dalam kemampuan berpikir spasial, yang menjadi elemen penting dalam mempelajari geografi. </w:t>
      </w:r>
      <w:proofErr w:type="gramStart"/>
      <w:r w:rsidRPr="00E64600">
        <w:rPr>
          <w:rFonts w:ascii="Bookman Old Style" w:eastAsia="Bookman Old Style" w:hAnsi="Bookman Old Style" w:cs="Bookman Old Style"/>
          <w:color w:val="000000"/>
          <w:lang w:val="en-US"/>
        </w:rPr>
        <w:t>Temuan ini menggarisbawahi bahwa integrasi PBL dengan teknologi interaktif seperti Kahoot dan Google Earth dapat menjadi solusi praktis dalam mengatasi tantangan pembelajaran geografi di kelas.</w:t>
      </w:r>
      <w:proofErr w:type="gramEnd"/>
      <w:r w:rsidRPr="00E64600">
        <w:rPr>
          <w:rFonts w:ascii="Bookman Old Style" w:eastAsia="Bookman Old Style" w:hAnsi="Bookman Old Style" w:cs="Bookman Old Style"/>
          <w:color w:val="000000"/>
          <w:lang w:val="en-US"/>
        </w:rPr>
        <w:t xml:space="preserve">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t xml:space="preserve">Kesulitan belajar dialami oleh siswa kelas X di SMA Panjura, khususnya dalam mata pelajaran Geografi, yang sering dianggap kurang menarik dan menantang oleh sebagian besar siswa. </w:t>
      </w:r>
      <w:proofErr w:type="gramStart"/>
      <w:r w:rsidRPr="00E64600">
        <w:rPr>
          <w:rFonts w:ascii="Bookman Old Style" w:eastAsia="Bookman Old Style" w:hAnsi="Bookman Old Style" w:cs="Bookman Old Style"/>
          <w:color w:val="000000"/>
          <w:lang w:val="en-US"/>
        </w:rPr>
        <w:t>Hal ini berdampak pada rendahnya minat belajar dan pencapaian hasil belajar yang masih di bawah standar.</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 xml:space="preserve">Untuk mengatasi masalah tersebut, peneliti tertarik menerapkan media interaktif Problem Based Learning (PBL) yang dikombinasikan dengan aplikasi </w:t>
      </w:r>
      <w:r w:rsidRPr="00E64600">
        <w:rPr>
          <w:rFonts w:ascii="Bookman Old Style" w:eastAsia="Bookman Old Style" w:hAnsi="Bookman Old Style" w:cs="Bookman Old Style"/>
          <w:color w:val="000000"/>
        </w:rPr>
        <w:t>K</w:t>
      </w:r>
      <w:r w:rsidRPr="00E64600">
        <w:rPr>
          <w:rFonts w:ascii="Bookman Old Style" w:eastAsia="Bookman Old Style" w:hAnsi="Bookman Old Style" w:cs="Bookman Old Style"/>
          <w:color w:val="000000"/>
          <w:lang w:val="en-US"/>
        </w:rPr>
        <w:t>ahoot.</w:t>
      </w:r>
      <w:proofErr w:type="gramEnd"/>
      <w:r w:rsidRPr="00E64600">
        <w:rPr>
          <w:rFonts w:ascii="Bookman Old Style" w:eastAsia="Bookman Old Style" w:hAnsi="Bookman Old Style" w:cs="Bookman Old Style"/>
          <w:color w:val="000000"/>
          <w:lang w:val="en-US"/>
        </w:rPr>
        <w:t xml:space="preserve"> Pendekatan ini diharapkan dapat meningkatkan motivasi siswa untuk terlibat aktif dalam proses pembelajaran dengan </w:t>
      </w:r>
      <w:proofErr w:type="gramStart"/>
      <w:r w:rsidRPr="00E64600">
        <w:rPr>
          <w:rFonts w:ascii="Bookman Old Style" w:eastAsia="Bookman Old Style" w:hAnsi="Bookman Old Style" w:cs="Bookman Old Style"/>
          <w:color w:val="000000"/>
          <w:lang w:val="en-US"/>
        </w:rPr>
        <w:t>cara</w:t>
      </w:r>
      <w:proofErr w:type="gramEnd"/>
      <w:r w:rsidRPr="00E64600">
        <w:rPr>
          <w:rFonts w:ascii="Bookman Old Style" w:eastAsia="Bookman Old Style" w:hAnsi="Bookman Old Style" w:cs="Bookman Old Style"/>
          <w:color w:val="000000"/>
          <w:lang w:val="en-US"/>
        </w:rPr>
        <w:t xml:space="preserve"> yang lebih interaktif dan menyenangkan. </w:t>
      </w:r>
      <w:proofErr w:type="gramStart"/>
      <w:r w:rsidRPr="00E64600">
        <w:rPr>
          <w:rFonts w:ascii="Bookman Old Style" w:eastAsia="Bookman Old Style" w:hAnsi="Bookman Old Style" w:cs="Bookman Old Style"/>
          <w:color w:val="000000"/>
          <w:lang w:val="en-US"/>
        </w:rPr>
        <w:t>Penelitian dilakukan melalui Penelitian Tindakan Kelas (PTK), yang memungkinkan peneliti untuk melakukan evaluasi dan perbaikan berkelanjutan di setiap siklus pembelajaran.</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 xml:space="preserve">Dengan menggunakan PBL yang interaktif serta media digital seperti </w:t>
      </w:r>
      <w:r w:rsidRPr="00E64600">
        <w:rPr>
          <w:rFonts w:ascii="Bookman Old Style" w:eastAsia="Bookman Old Style" w:hAnsi="Bookman Old Style" w:cs="Bookman Old Style"/>
          <w:color w:val="000000"/>
        </w:rPr>
        <w:t>K</w:t>
      </w:r>
      <w:r w:rsidRPr="00E64600">
        <w:rPr>
          <w:rFonts w:ascii="Bookman Old Style" w:eastAsia="Bookman Old Style" w:hAnsi="Bookman Old Style" w:cs="Bookman Old Style"/>
          <w:color w:val="000000"/>
          <w:lang w:val="en-US"/>
        </w:rPr>
        <w:t>ahoot, siswa diajak untuk menyelesaikan masalah nyata melalui pendekatan kolaboratif, sambil memanfaatkan platform yang lebih inovatif dan familiar.</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Melalui metode ini, diharapkan adanya peningkatan signifikan baik dalam minat maupun hasil belajar siswa Geografi di kelas X SMA Panjura.</w:t>
      </w:r>
      <w:proofErr w:type="gramEnd"/>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b/>
          <w:color w:val="000000"/>
          <w:lang w:val="en-US"/>
        </w:rPr>
      </w:pPr>
      <w:r w:rsidRPr="00E64600">
        <w:rPr>
          <w:rFonts w:ascii="Bookman Old Style" w:eastAsia="Bookman Old Style" w:hAnsi="Bookman Old Style" w:cs="Bookman Old Style"/>
          <w:b/>
          <w:color w:val="000000"/>
          <w:lang w:val="en-US"/>
        </w:rPr>
        <w:t>Tinjauan Literatur</w:t>
      </w:r>
    </w:p>
    <w:p w:rsidR="00E64600" w:rsidRPr="00E64600" w:rsidRDefault="00E64600" w:rsidP="00E64600">
      <w:pPr>
        <w:numPr>
          <w:ilvl w:val="0"/>
          <w:numId w:val="5"/>
        </w:numPr>
        <w:pBdr>
          <w:top w:val="nil"/>
          <w:left w:val="nil"/>
          <w:bottom w:val="nil"/>
          <w:right w:val="nil"/>
          <w:between w:val="nil"/>
        </w:pBdr>
        <w:spacing w:after="120" w:line="276" w:lineRule="auto"/>
        <w:jc w:val="both"/>
        <w:rPr>
          <w:rFonts w:ascii="Bookman Old Style" w:eastAsia="Bookman Old Style" w:hAnsi="Bookman Old Style" w:cs="Bookman Old Style"/>
          <w:color w:val="000000"/>
        </w:rPr>
      </w:pPr>
      <w:r w:rsidRPr="00E64600">
        <w:rPr>
          <w:rFonts w:ascii="Bookman Old Style" w:eastAsia="Bookman Old Style" w:hAnsi="Bookman Old Style" w:cs="Bookman Old Style"/>
          <w:color w:val="000000"/>
        </w:rPr>
        <w:t>Media Interaktif</w:t>
      </w:r>
    </w:p>
    <w:p w:rsidR="00E64600" w:rsidRPr="00E64600" w:rsidRDefault="00E64600" w:rsidP="00E64600">
      <w:pPr>
        <w:numPr>
          <w:ilvl w:val="0"/>
          <w:numId w:val="6"/>
        </w:numPr>
        <w:pBdr>
          <w:top w:val="nil"/>
          <w:left w:val="nil"/>
          <w:bottom w:val="nil"/>
          <w:right w:val="nil"/>
          <w:between w:val="nil"/>
        </w:pBdr>
        <w:spacing w:after="120" w:line="276" w:lineRule="auto"/>
        <w:jc w:val="both"/>
        <w:rPr>
          <w:rFonts w:ascii="Bookman Old Style" w:eastAsia="Bookman Old Style" w:hAnsi="Bookman Old Style" w:cs="Bookman Old Style"/>
          <w:color w:val="000000"/>
        </w:rPr>
      </w:pPr>
      <w:r w:rsidRPr="00E64600">
        <w:rPr>
          <w:rFonts w:ascii="Bookman Old Style" w:eastAsia="Bookman Old Style" w:hAnsi="Bookman Old Style" w:cs="Bookman Old Style"/>
          <w:color w:val="000000"/>
        </w:rPr>
        <w:t>Media Interaktif</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Media interaktif merujuk pada alat atau platform yang memungkinkan adanya komunikasi dua arah antara pengguna dan sistem.</w:t>
      </w:r>
      <w:proofErr w:type="gramEnd"/>
      <w:r w:rsidRPr="00E64600">
        <w:rPr>
          <w:rFonts w:ascii="Bookman Old Style" w:eastAsia="Bookman Old Style" w:hAnsi="Bookman Old Style" w:cs="Bookman Old Style"/>
          <w:color w:val="000000"/>
          <w:lang w:val="en-US"/>
        </w:rPr>
        <w:t xml:space="preserve"> Menurut Suryanti (2021), media interaktif dirancang untuk menyampaikan informasi secara menarik dan melibatkan pengguna dalam interaksi langsung. </w:t>
      </w:r>
      <w:proofErr w:type="gramStart"/>
      <w:r w:rsidRPr="00E64600">
        <w:rPr>
          <w:rFonts w:ascii="Bookman Old Style" w:eastAsia="Bookman Old Style" w:hAnsi="Bookman Old Style" w:cs="Bookman Old Style"/>
          <w:color w:val="000000"/>
          <w:lang w:val="en-US"/>
        </w:rPr>
        <w:t>Dengan menggunakan multimedia, seperti teks, gambar, dan audio yang disesuaikan, media ini memungkinkan pengguna untuk mengontrol dan mengeksplorasi informasi sesuai kebutuhan mereka.</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 xml:space="preserve">Penggunaan </w:t>
      </w:r>
      <w:r w:rsidRPr="00E64600">
        <w:rPr>
          <w:rFonts w:ascii="Bookman Old Style" w:eastAsia="Bookman Old Style" w:hAnsi="Bookman Old Style" w:cs="Bookman Old Style"/>
          <w:color w:val="000000"/>
          <w:lang w:val="en-US"/>
        </w:rPr>
        <w:lastRenderedPageBreak/>
        <w:t>media interaktif sangat luas, mencakup berbagai bidang, mulai dari pendidikan, game, film, hingga sektor medis, militer, bisnis, dan iklan.</w:t>
      </w:r>
      <w:proofErr w:type="gramEnd"/>
      <w:r w:rsidRPr="00E64600">
        <w:rPr>
          <w:rFonts w:ascii="Bookman Old Style" w:eastAsia="Bookman Old Style" w:hAnsi="Bookman Old Style" w:cs="Bookman Old Style"/>
          <w:color w:val="000000"/>
          <w:lang w:val="en-US"/>
        </w:rPr>
        <w:t xml:space="preserve">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Dalam konteks pendidikan, media interaktif berperan penting dalam mempermudah siswa memahami materi secara lebih konkret dan intuitif.</w:t>
      </w:r>
      <w:proofErr w:type="gramEnd"/>
      <w:r w:rsidRPr="00E64600">
        <w:rPr>
          <w:rFonts w:ascii="Bookman Old Style" w:eastAsia="Bookman Old Style" w:hAnsi="Bookman Old Style" w:cs="Bookman Old Style"/>
          <w:color w:val="000000"/>
          <w:lang w:val="en-US"/>
        </w:rPr>
        <w:t xml:space="preserve"> Misalnya, materi tentang energi alternatif bisa disampaikan dengan visualisasi dan audio yang mendukung, memudahkan siswa dalam proses pembelajaran. </w:t>
      </w:r>
      <w:proofErr w:type="gramStart"/>
      <w:r w:rsidRPr="00E64600">
        <w:rPr>
          <w:rFonts w:ascii="Bookman Old Style" w:eastAsia="Bookman Old Style" w:hAnsi="Bookman Old Style" w:cs="Bookman Old Style"/>
          <w:color w:val="000000"/>
          <w:lang w:val="en-US"/>
        </w:rPr>
        <w:t>Penggunaan media interaktif memiliki kontribusi signifikan dalam meningkatkan hasil belajar siswa.</w:t>
      </w:r>
      <w:proofErr w:type="gramEnd"/>
      <w:r w:rsidRPr="00E64600">
        <w:rPr>
          <w:rFonts w:ascii="Bookman Old Style" w:eastAsia="Bookman Old Style" w:hAnsi="Bookman Old Style" w:cs="Bookman Old Style"/>
          <w:color w:val="000000"/>
          <w:lang w:val="en-US"/>
        </w:rPr>
        <w:t xml:space="preserve"> Berbagai media, seperti gambar dan platform daring seperti Kahoot, telah terbukti berperan dalam mendorong kemandirian, meningkatkan rasa percaya diri, serta mendukung pencapaian prestasi belajar peserta didik (Puspitasari et al., 2023; Saragih &amp; Damanik, 2023). Selain itu, aplikasi seperti Quizizz, Kahoot</w:t>
      </w:r>
      <w:proofErr w:type="gramStart"/>
      <w:r w:rsidRPr="00E64600">
        <w:rPr>
          <w:rFonts w:ascii="Bookman Old Style" w:eastAsia="Bookman Old Style" w:hAnsi="Bookman Old Style" w:cs="Bookman Old Style"/>
          <w:color w:val="000000"/>
          <w:lang w:val="en-US"/>
        </w:rPr>
        <w:t>!,</w:t>
      </w:r>
      <w:proofErr w:type="gramEnd"/>
      <w:r w:rsidRPr="00E64600">
        <w:rPr>
          <w:rFonts w:ascii="Bookman Old Style" w:eastAsia="Bookman Old Style" w:hAnsi="Bookman Old Style" w:cs="Bookman Old Style"/>
          <w:color w:val="000000"/>
          <w:lang w:val="en-US"/>
        </w:rPr>
        <w:t xml:space="preserve"> dan Google Forms meningkatkan partisipasi dan keterlibatan siswa selama pembelajaran, menjadikannya lebih dinamis dan menarik.</w:t>
      </w:r>
    </w:p>
    <w:p w:rsidR="00E64600" w:rsidRPr="00E64600" w:rsidRDefault="00E64600" w:rsidP="00E64600">
      <w:pPr>
        <w:numPr>
          <w:ilvl w:val="0"/>
          <w:numId w:val="6"/>
        </w:numPr>
        <w:pBdr>
          <w:top w:val="nil"/>
          <w:left w:val="nil"/>
          <w:bottom w:val="nil"/>
          <w:right w:val="nil"/>
          <w:between w:val="nil"/>
        </w:pBdr>
        <w:spacing w:after="120" w:line="276" w:lineRule="auto"/>
        <w:jc w:val="both"/>
        <w:rPr>
          <w:rFonts w:ascii="Bookman Old Style" w:eastAsia="Bookman Old Style" w:hAnsi="Bookman Old Style" w:cs="Bookman Old Style"/>
          <w:i/>
          <w:color w:val="000000"/>
        </w:rPr>
      </w:pPr>
      <w:r w:rsidRPr="00E64600">
        <w:rPr>
          <w:rFonts w:ascii="Bookman Old Style" w:eastAsia="Bookman Old Style" w:hAnsi="Bookman Old Style" w:cs="Bookman Old Style"/>
          <w:i/>
          <w:color w:val="000000"/>
          <w:lang w:val="en-US"/>
        </w:rPr>
        <w:t>Kahoot</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Kahoot merupakan sebuah platform pembelajaran interaktif yang dirancang untuk menyusun berbagai jenis kuis, jajak pendapat, dan permainan pembelajaran lainnya yang menarik. Dengan Kahoot, pengguna (terutama pengajar) dapat menyusun pertanyaan-pertanyaan yang nantinya dimainkan secara langsung oleh para peserta melalui perangkat mereka masing-masing. Dalam konteks pembelajaran, Kahoot sangat berguna untuk membuat suasana kelas lebih hidup dan membantu siswa memahami materi dengan cara yang menyenangkan serta kompetitif.</w:t>
      </w:r>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Menurut (Daryanes, 2020), Kahoot adalah sebuah aplikasi berbasis permainan yang memungkinkan siswa berpartisipasi dalam kuis daring di kelas.</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Aplikasi ini bertujuan untuk mendorong motivasi siswa melalui kompetisi dalam setiap permainan, sehingga mereka lebih termotivasi untuk fokus pada guru dan menggali informasi terkait materi pembelajaran di luar kelas.</w:t>
      </w:r>
      <w:proofErr w:type="gramEnd"/>
      <w:r w:rsidRPr="00E64600">
        <w:rPr>
          <w:rFonts w:ascii="Bookman Old Style" w:eastAsia="Bookman Old Style" w:hAnsi="Bookman Old Style" w:cs="Bookman Old Style"/>
          <w:color w:val="000000"/>
          <w:lang w:val="en-US"/>
        </w:rPr>
        <w:t xml:space="preserve"> </w:t>
      </w:r>
    </w:p>
    <w:p w:rsid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Kahoot, sebagai salah satu teknologi pendidikan yang tersedia secara gratis, dibuat untuk digunakan dalam berbagai lingkungan pembelajaran, termasuk di dalam kelas.</w:t>
      </w:r>
      <w:proofErr w:type="gramEnd"/>
      <w:r w:rsidRPr="00E64600">
        <w:rPr>
          <w:rFonts w:ascii="Bookman Old Style" w:eastAsia="Bookman Old Style" w:hAnsi="Bookman Old Style" w:cs="Bookman Old Style"/>
          <w:color w:val="000000"/>
          <w:lang w:val="en-US"/>
        </w:rPr>
        <w:t xml:space="preserve"> Tidak ada batasan </w:t>
      </w:r>
      <w:proofErr w:type="gramStart"/>
      <w:r w:rsidRPr="00E64600">
        <w:rPr>
          <w:rFonts w:ascii="Bookman Old Style" w:eastAsia="Bookman Old Style" w:hAnsi="Bookman Old Style" w:cs="Bookman Old Style"/>
          <w:color w:val="000000"/>
          <w:lang w:val="en-US"/>
        </w:rPr>
        <w:t>usia</w:t>
      </w:r>
      <w:proofErr w:type="gramEnd"/>
      <w:r w:rsidRPr="00E64600">
        <w:rPr>
          <w:rFonts w:ascii="Bookman Old Style" w:eastAsia="Bookman Old Style" w:hAnsi="Bookman Old Style" w:cs="Bookman Old Style"/>
          <w:color w:val="000000"/>
          <w:lang w:val="en-US"/>
        </w:rPr>
        <w:t xml:space="preserve"> untuk membuat kuis di Kahoot, sehingga dapat dibuat oleh siapa saja. Kahoot menghadirkan format permainan dalam bentuk kuis berisi soal-soal pembelajaran yang dapat diakses langsung melalui peramban di perangkat seperti gadget, laptop, </w:t>
      </w:r>
      <w:proofErr w:type="gramStart"/>
      <w:r w:rsidRPr="00E64600">
        <w:rPr>
          <w:rFonts w:ascii="Bookman Old Style" w:eastAsia="Bookman Old Style" w:hAnsi="Bookman Old Style" w:cs="Bookman Old Style"/>
          <w:color w:val="000000"/>
          <w:lang w:val="en-US"/>
        </w:rPr>
        <w:t>atau</w:t>
      </w:r>
      <w:proofErr w:type="gramEnd"/>
      <w:r w:rsidRPr="00E64600">
        <w:rPr>
          <w:rFonts w:ascii="Bookman Old Style" w:eastAsia="Bookman Old Style" w:hAnsi="Bookman Old Style" w:cs="Bookman Old Style"/>
          <w:color w:val="000000"/>
          <w:lang w:val="en-US"/>
        </w:rPr>
        <w:t xml:space="preserve"> komputer tanpa perlu mendaftar akun baru. Menurut Dellos (2015), Kahoot memiliki fitur pilihan ganda dengan empat opsi. </w:t>
      </w:r>
      <w:proofErr w:type="gramStart"/>
      <w:r w:rsidRPr="00E64600">
        <w:rPr>
          <w:rFonts w:ascii="Bookman Old Style" w:eastAsia="Bookman Old Style" w:hAnsi="Bookman Old Style" w:cs="Bookman Old Style"/>
          <w:color w:val="000000"/>
          <w:lang w:val="en-US"/>
        </w:rPr>
        <w:t>Kahoot juga berfungsi sebagai alat gamifikasi digital yang memungkinkan guru menilai respons siswa melalui kuesioner.</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Penggunaan teknologi informasi dalam pembelajaran ini mendorong siswa menjadi bagian dari masyarakat digital dengan memanfaatkan elemen gamifikasi, khususnya melalui Kahoot (Prensky, 2001).</w:t>
      </w:r>
      <w:proofErr w:type="gramEnd"/>
      <w:r w:rsidRPr="00E64600">
        <w:rPr>
          <w:rFonts w:ascii="Bookman Old Style" w:eastAsia="Bookman Old Style" w:hAnsi="Bookman Old Style" w:cs="Bookman Old Style"/>
          <w:color w:val="000000"/>
          <w:lang w:val="en-US"/>
        </w:rPr>
        <w:t xml:space="preserve"> </w:t>
      </w:r>
      <w:proofErr w:type="gramStart"/>
      <w:r w:rsidRPr="00E64600">
        <w:rPr>
          <w:rFonts w:ascii="Bookman Old Style" w:eastAsia="Bookman Old Style" w:hAnsi="Bookman Old Style" w:cs="Bookman Old Style"/>
          <w:color w:val="000000"/>
          <w:lang w:val="en-US"/>
        </w:rPr>
        <w:t>Licorish (2018) menambahkan bahwa Kahoot membantu guru dalam mengumpulkan umpan balik informal, menilai pemahaman siswa, serta membuat jajak pendapat terkait pembelajaran di kelas.</w:t>
      </w:r>
      <w:proofErr w:type="gramEnd"/>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
    <w:p w:rsidR="00E64600" w:rsidRPr="00E64600" w:rsidRDefault="00E64600" w:rsidP="00E64600">
      <w:pPr>
        <w:numPr>
          <w:ilvl w:val="0"/>
          <w:numId w:val="5"/>
        </w:numPr>
        <w:pBdr>
          <w:top w:val="nil"/>
          <w:left w:val="nil"/>
          <w:bottom w:val="nil"/>
          <w:right w:val="nil"/>
          <w:between w:val="nil"/>
        </w:pBdr>
        <w:spacing w:after="120" w:line="276" w:lineRule="auto"/>
        <w:jc w:val="both"/>
        <w:rPr>
          <w:rFonts w:ascii="Bookman Old Style" w:eastAsia="Bookman Old Style" w:hAnsi="Bookman Old Style" w:cs="Bookman Old Style"/>
          <w:i/>
          <w:color w:val="000000"/>
        </w:rPr>
      </w:pPr>
      <w:r w:rsidRPr="00E64600">
        <w:rPr>
          <w:rFonts w:ascii="Bookman Old Style" w:eastAsia="Bookman Old Style" w:hAnsi="Bookman Old Style" w:cs="Bookman Old Style"/>
          <w:i/>
          <w:color w:val="000000"/>
        </w:rPr>
        <w:lastRenderedPageBreak/>
        <w:t>Problem Based Learning</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Problem Based Learning (PBL) adalah metode pembelajaran yang berfokus pada pengembangan keterampilan pemecahan masalah melalui pendekatan berbasis masalah nyata. Duch, Allen, dan White dalam Hamruni (2012:104) menyatakan bahwa model pembelajaran berbasis masalah (Problem-Based Learning) menciptakan suasana yang mendukung pengembangan keterampilan berpikir kritis dan analitis, serta kemampuan dalam menyelesaikan masalah kompleks dari kehidupan nyata. Pendekatan ini membangun "budaya berpikir" dalam diri siswa, karena proses pembelajaran yang mengharuskan siswa untuk berperan aktif dan tidak lagi hanya berfokus pada peran guru, dengan demikian dapat membantu siswa memahami materi pelajaran yang disampaikan.</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rPr>
      </w:pPr>
      <w:r w:rsidRPr="00E64600">
        <w:rPr>
          <w:rFonts w:ascii="Bookman Old Style" w:eastAsia="Bookman Old Style" w:hAnsi="Bookman Old Style" w:cs="Bookman Old Style"/>
          <w:color w:val="000000"/>
        </w:rPr>
        <w:t>Dalam PBL, siswa ditempatkan dalam situasi di mana mereka harus bekerja sama untuk menemukan solusi atas permasalahan yang relevan dengan materi pelajaran. Proses ini mendorong mereka untuk berpikir kritis, berkolaborasi dengan teman, dan mengambil inisiatif dalam belajar secara mandiri. Selain meningkatkan kemampuan akademik, PBL juga membantu siswa dalam membangun keterampilan komunikasi dan berpikir analitis yang dibutuhkan di dunia nyata. Dengan menempatkan siswa sebagai pusat pembelajaran, PBL menciptakan pengalaman belajar yang lebih aktif dan bermakna.</w:t>
      </w:r>
    </w:p>
    <w:p w:rsidR="00E64600" w:rsidRPr="00E64600" w:rsidRDefault="00E64600" w:rsidP="00E64600">
      <w:pPr>
        <w:numPr>
          <w:ilvl w:val="0"/>
          <w:numId w:val="5"/>
        </w:numPr>
        <w:pBdr>
          <w:top w:val="nil"/>
          <w:left w:val="nil"/>
          <w:bottom w:val="nil"/>
          <w:right w:val="nil"/>
          <w:between w:val="nil"/>
        </w:pBdr>
        <w:spacing w:after="120" w:line="276" w:lineRule="auto"/>
        <w:jc w:val="both"/>
        <w:rPr>
          <w:rFonts w:ascii="Bookman Old Style" w:eastAsia="Bookman Old Style" w:hAnsi="Bookman Old Style" w:cs="Bookman Old Style"/>
          <w:color w:val="000000"/>
        </w:rPr>
      </w:pPr>
      <w:r w:rsidRPr="00E64600">
        <w:rPr>
          <w:rFonts w:ascii="Bookman Old Style" w:eastAsia="Bookman Old Style" w:hAnsi="Bookman Old Style" w:cs="Bookman Old Style"/>
          <w:color w:val="000000"/>
        </w:rPr>
        <w:t>Minat Belajar</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Minat belajar merupakan faktor penting yang memengaruhi keterlibatan dan motivasi siswa dalam proses pembelajaran. Minat adalah rasa ketertarikan dan kesenangan terhadap suatu hal atau kegiatan tanpa adanya paksaan. Karena minat dapat muncul secara alami, minat ini sering diekspresikan melalui pernyataan yang menunjukkan bahwa seseorang memiliki preferensi terhadap suatu hal dibandingkan hal lainnya (Kurniawan, 2021</w:t>
      </w:r>
      <w:r w:rsidRPr="00E64600">
        <w:rPr>
          <w:rFonts w:ascii="Bookman Old Style" w:eastAsia="Bookman Old Style" w:hAnsi="Bookman Old Style" w:cs="Bookman Old Style"/>
          <w:color w:val="000000"/>
          <w:lang w:val="en-US"/>
        </w:rPr>
        <w:t>)</w:t>
      </w:r>
      <w:r w:rsidRPr="00E64600">
        <w:rPr>
          <w:rFonts w:ascii="Bookman Old Style" w:eastAsia="Bookman Old Style" w:hAnsi="Bookman Old Style" w:cs="Bookman Old Style"/>
          <w:color w:val="000000"/>
        </w:rPr>
        <w:t xml:space="preserve">. Minat merupakan sifat yang cenderung stabil dalam diri seseorang dan memberikan pengaruh besar terhadapnya.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Minat belajar, misalnya, adalah kecenderungan yang menetap untuk memperhatikan dan mengingat kegiatan tertentu dengan perasaan senang. Minat ini erat kaitannya dengan perhatian dalam belajar, sehingga minat belajar menjadi pendorong penting bagi siswa untuk terlibat dalam proses belajar (Sati et al., 2022</w:t>
      </w:r>
      <w:r w:rsidRPr="00E64600">
        <w:rPr>
          <w:rFonts w:ascii="Bookman Old Style" w:eastAsia="Bookman Old Style" w:hAnsi="Bookman Old Style" w:cs="Bookman Old Style"/>
          <w:color w:val="000000"/>
          <w:lang w:val="en-US"/>
        </w:rPr>
        <w:t xml:space="preserve">). </w:t>
      </w:r>
      <w:r w:rsidRPr="00E64600">
        <w:rPr>
          <w:rFonts w:ascii="Bookman Old Style" w:eastAsia="Bookman Old Style" w:hAnsi="Bookman Old Style" w:cs="Bookman Old Style"/>
          <w:color w:val="000000"/>
        </w:rPr>
        <w:t>Dengan meningkatnya minat belajar, siswa cenderung lebih antusias dalam mengikuti pelajaran dan lebih aktif dalam berpartisipasi, sehingga dapat berkontribusi pada peningkatan hasil belajar mereka. Berbagai pendekatan dan metode yang menarik dapat digunakan untuk menumbuhkan minat belajar, sehingga siswa merasa lebih terinspirasi dan bersemangat untuk menggali pengetahuan baru.</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b/>
          <w:color w:val="000000"/>
          <w:lang w:val="en-US"/>
        </w:rPr>
      </w:pPr>
      <w:r w:rsidRPr="00E64600">
        <w:rPr>
          <w:rFonts w:ascii="Bookman Old Style" w:eastAsia="Bookman Old Style" w:hAnsi="Bookman Old Style" w:cs="Bookman Old Style"/>
          <w:b/>
          <w:color w:val="000000"/>
        </w:rPr>
        <w:t>Met</w:t>
      </w:r>
      <w:r w:rsidRPr="00E64600">
        <w:rPr>
          <w:rFonts w:ascii="Bookman Old Style" w:eastAsia="Bookman Old Style" w:hAnsi="Bookman Old Style" w:cs="Bookman Old Style"/>
          <w:b/>
          <w:color w:val="000000"/>
          <w:lang w:val="en-US"/>
        </w:rPr>
        <w:t>ode</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 xml:space="preserve">Penelitian ini menggunakan metode kualitatif dengan pendekatan Penelitian Tindakan Kelas (PTK) untuk meningkatkan minat belajar siswa kelas X SMA Panjura pada mata pelajaran Geografi melalui penggunaan media interaktif berbasis Problem Based </w:t>
      </w:r>
      <w:r w:rsidRPr="00E64600">
        <w:rPr>
          <w:rFonts w:ascii="Bookman Old Style" w:eastAsia="Bookman Old Style" w:hAnsi="Bookman Old Style" w:cs="Bookman Old Style"/>
          <w:color w:val="000000"/>
        </w:rPr>
        <w:lastRenderedPageBreak/>
        <w:t>Learning (PBL) dengan aplikasi Kahoot. Menurut Puspitasari (2023), Penelitian Tindakan Kelas (PTK) merupakan jenis penelitian praktis yang dilakukan guru di kelas dengan tujuan memperbaiki kualitas pembelajaran. Pendekatan ini terbukti efektif dalam mengidentifikasi permasalahan pembelajaran, merancang solusi yang tepat, serta menguji efektivitasnya secara langsung di kelas. Sebagai metode untuk meningkatkan mutu pendidikan, PTK menitikberatkan pada proses perbaikan berkelanjutan. Selain itu, PTK mendorong guru untuk mengevaluasi metode pengajaran secara mandiri, berpikir kritis, serta bersedia menyesuaikan atau memodifikasi strategi pembelajaran sesuai dengan kebutuhan.</w:t>
      </w:r>
      <w:r w:rsidRPr="00E64600">
        <w:rPr>
          <w:rFonts w:ascii="Bookman Old Style" w:eastAsia="Bookman Old Style" w:hAnsi="Bookman Old Style" w:cs="Bookman Old Style"/>
          <w:color w:val="000000"/>
          <w:lang w:val="en-US"/>
        </w:rPr>
        <w:t xml:space="preserve">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Subjek penelitian terdiri dari 25 siswa kelas X, yang dipilih berdasarkan kebutuhan untuk meningkatkan minat belajar yang masih rendah. Penelitian dilaksanakan di SMA Panjura selama Tahun Pelajaran 2023/2024 pada semester genap. Data yang diperlukan mencakup data kuantitatif dan kualitatif yang diperoleh melalui teknik pengumpulan data seperti observasi, dokumentasi, dan survei. Observasi dilakukan untuk mengamati proses pembelajaran dan interaksi siswa selama penggunaan media</w:t>
      </w:r>
      <w:r w:rsidRPr="00E64600">
        <w:rPr>
          <w:rFonts w:ascii="Bookman Old Style" w:eastAsia="Bookman Old Style" w:hAnsi="Bookman Old Style" w:cs="Bookman Old Style"/>
          <w:i/>
          <w:color w:val="000000"/>
          <w:lang w:val="en-US"/>
        </w:rPr>
        <w:t xml:space="preserve"> Kahoot</w:t>
      </w:r>
      <w:r w:rsidRPr="00E64600">
        <w:rPr>
          <w:rFonts w:ascii="Bookman Old Style" w:eastAsia="Bookman Old Style" w:hAnsi="Bookman Old Style" w:cs="Bookman Old Style"/>
          <w:color w:val="000000"/>
        </w:rPr>
        <w:t xml:space="preserve">, sementara dokumentasi mengumpulkan informasi terkait rencana pembelajaran dan hasil kuis. </w:t>
      </w:r>
    </w:p>
    <w:p w:rsid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rPr>
        <w:t>Penelitian ini menggunakan survei untuk mengukur minat belajar siswa sebelum dan sesudah penerapan media interaktif. Keabsahan data dijamin melalui triangulasi, yaitu menggabungkan berbagai sumber data guna memastikan validitas informasi yang diperoleh. Proses analisis data meliputi tiga tahapan utama: reduksi data, penyajian data secara deskriptif, dan penarikan kesimpulan berdasarkan hasil survei serta observasi. Penelitian dilakukan dalam dua siklus yang masing-masing meliputi tahap perencanaan, pelaksanaan tindakan, observasi, dan refleksi untuk menilai efektivitas media interaktif dalam meningkatkan minat belajar siswa.</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drawing>
          <wp:inline distT="0" distB="0" distL="0" distR="0" wp14:anchorId="110B55A9" wp14:editId="7AE1EC96">
            <wp:extent cx="3419475" cy="151837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425098" cy="1520867"/>
                    </a:xfrm>
                    <a:prstGeom prst="rect">
                      <a:avLst/>
                    </a:prstGeom>
                  </pic:spPr>
                </pic:pic>
              </a:graphicData>
            </a:graphic>
          </wp:inline>
        </w:drawing>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Gambar 1.</w:t>
      </w:r>
      <w:proofErr w:type="gramEnd"/>
      <w:r w:rsidRPr="00E64600">
        <w:rPr>
          <w:rFonts w:ascii="Bookman Old Style" w:eastAsia="Bookman Old Style" w:hAnsi="Bookman Old Style" w:cs="Bookman Old Style"/>
          <w:color w:val="000000"/>
          <w:lang w:val="en-US"/>
        </w:rPr>
        <w:t xml:space="preserve"> PTK Model Kemmis dan Mc Taggart (Hikmawati, 2017: 189)</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t xml:space="preserve">Keberhasilan belajar siswa melalui penerapan model PBL </w:t>
      </w:r>
      <w:proofErr w:type="gramStart"/>
      <w:r w:rsidRPr="00E64600">
        <w:rPr>
          <w:rFonts w:ascii="Bookman Old Style" w:eastAsia="Bookman Old Style" w:hAnsi="Bookman Old Style" w:cs="Bookman Old Style"/>
          <w:color w:val="000000"/>
          <w:lang w:val="en-US"/>
        </w:rPr>
        <w:t>akan</w:t>
      </w:r>
      <w:proofErr w:type="gramEnd"/>
      <w:r w:rsidRPr="00E64600">
        <w:rPr>
          <w:rFonts w:ascii="Bookman Old Style" w:eastAsia="Bookman Old Style" w:hAnsi="Bookman Old Style" w:cs="Bookman Old Style"/>
          <w:color w:val="000000"/>
          <w:lang w:val="en-US"/>
        </w:rPr>
        <w:t xml:space="preserve"> dianalisis menggunakan persentase ketuntasan (KKM). Perhitungan persentase ini dilakukan dengan membandingkan hasil belajar siswa sebelum dan sesudah penerapan model PBL. </w:t>
      </w:r>
      <w:proofErr w:type="gramStart"/>
      <w:r w:rsidRPr="00E64600">
        <w:rPr>
          <w:rFonts w:ascii="Bookman Old Style" w:eastAsia="Bookman Old Style" w:hAnsi="Bookman Old Style" w:cs="Bookman Old Style"/>
          <w:color w:val="000000"/>
          <w:lang w:val="en-US"/>
        </w:rPr>
        <w:t>Untuk menghitung ketuntasan hasil belajar kognitif siswa, digunakan rumus persentase sebagai alat analisis.</w:t>
      </w:r>
      <w:proofErr w:type="gramEnd"/>
      <w:r w:rsidRPr="00E64600">
        <w:rPr>
          <w:rFonts w:ascii="Bookman Old Style" w:eastAsia="Bookman Old Style" w:hAnsi="Bookman Old Style" w:cs="Bookman Old Style"/>
          <w:color w:val="000000"/>
          <w:lang w:val="en-US"/>
        </w:rPr>
        <w:t xml:space="preserve"> Menurut Yuliani et al. (2017), rumus untuk menghitung nilai dan rata-rata belajar siswa adalah sebagai berikut: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lastRenderedPageBreak/>
        <w:drawing>
          <wp:inline distT="0" distB="0" distL="0" distR="0" wp14:anchorId="483E3F89" wp14:editId="17184D27">
            <wp:extent cx="990600" cy="3524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90600" cy="352425"/>
                    </a:xfrm>
                    <a:prstGeom prst="rect">
                      <a:avLst/>
                    </a:prstGeom>
                  </pic:spPr>
                </pic:pic>
              </a:graphicData>
            </a:graphic>
          </wp:inline>
        </w:drawing>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r w:rsidRPr="00E64600">
        <w:rPr>
          <w:rFonts w:ascii="Bookman Old Style" w:eastAsia="Bookman Old Style" w:hAnsi="Bookman Old Style" w:cs="Bookman Old Style"/>
          <w:color w:val="000000"/>
          <w:lang w:val="en-US"/>
        </w:rPr>
        <w:t xml:space="preserve">Keterangan: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 Mx</w:t>
      </w:r>
      <w:proofErr w:type="gramEnd"/>
      <w:r w:rsidRPr="00E64600">
        <w:rPr>
          <w:rFonts w:ascii="Bookman Old Style" w:eastAsia="Bookman Old Style" w:hAnsi="Bookman Old Style" w:cs="Bookman Old Style"/>
          <w:color w:val="000000"/>
          <w:lang w:val="en-US"/>
        </w:rPr>
        <w:t xml:space="preserve"> )= Rata-rata kelas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 X</w:t>
      </w:r>
      <w:proofErr w:type="gramEnd"/>
      <w:r w:rsidRPr="00E64600">
        <w:rPr>
          <w:rFonts w:ascii="Bookman Old Style" w:eastAsia="Bookman Old Style" w:hAnsi="Bookman Old Style" w:cs="Bookman Old Style"/>
          <w:color w:val="000000"/>
          <w:lang w:val="en-US"/>
        </w:rPr>
        <w:t xml:space="preserve"> ) = Jumlah nilai yang ada  </w:t>
      </w:r>
    </w:p>
    <w:p w:rsidR="00E64600" w:rsidRPr="00E64600" w:rsidRDefault="00E64600" w:rsidP="00E64600">
      <w:pPr>
        <w:pBdr>
          <w:top w:val="nil"/>
          <w:left w:val="nil"/>
          <w:bottom w:val="nil"/>
          <w:right w:val="nil"/>
          <w:between w:val="nil"/>
        </w:pBdr>
        <w:spacing w:after="120" w:line="276" w:lineRule="auto"/>
        <w:jc w:val="both"/>
        <w:rPr>
          <w:rFonts w:ascii="Bookman Old Style" w:eastAsia="Bookman Old Style" w:hAnsi="Bookman Old Style" w:cs="Bookman Old Style"/>
          <w:color w:val="000000"/>
          <w:lang w:val="en-US"/>
        </w:rPr>
      </w:pPr>
      <w:proofErr w:type="gramStart"/>
      <w:r w:rsidRPr="00E64600">
        <w:rPr>
          <w:rFonts w:ascii="Bookman Old Style" w:eastAsia="Bookman Old Style" w:hAnsi="Bookman Old Style" w:cs="Bookman Old Style"/>
          <w:color w:val="000000"/>
          <w:lang w:val="en-US"/>
        </w:rPr>
        <w:t>( N</w:t>
      </w:r>
      <w:proofErr w:type="gramEnd"/>
      <w:r w:rsidRPr="00E64600">
        <w:rPr>
          <w:rFonts w:ascii="Bookman Old Style" w:eastAsia="Bookman Old Style" w:hAnsi="Bookman Old Style" w:cs="Bookman Old Style"/>
          <w:color w:val="000000"/>
          <w:lang w:val="en-US"/>
        </w:rPr>
        <w:t xml:space="preserve"> ) = Jumlah siswa  </w:t>
      </w:r>
    </w:p>
    <w:p w:rsidR="00BC75CB" w:rsidRPr="008D2A21" w:rsidRDefault="008D2A21">
      <w:pPr>
        <w:pStyle w:val="Heading1"/>
        <w:rPr>
          <w:rFonts w:ascii="Bookman Old Style" w:eastAsia="Bookman Old Style" w:hAnsi="Bookman Old Style" w:cs="Bookman Old Style"/>
          <w:sz w:val="28"/>
          <w:szCs w:val="28"/>
          <w:lang w:val="en-US"/>
        </w:rPr>
      </w:pPr>
      <w:r>
        <w:rPr>
          <w:rFonts w:ascii="Bookman Old Style" w:eastAsia="Bookman Old Style" w:hAnsi="Bookman Old Style" w:cs="Bookman Old Style"/>
          <w:sz w:val="28"/>
          <w:szCs w:val="28"/>
          <w:lang w:val="en-US"/>
        </w:rPr>
        <w:t>Hasil Penelitian</w:t>
      </w:r>
    </w:p>
    <w:p w:rsidR="00E64600" w:rsidRPr="00E64600" w:rsidRDefault="00E64600" w:rsidP="00E64600">
      <w:pPr>
        <w:spacing w:before="100" w:beforeAutospacing="1" w:after="100" w:afterAutospacing="1"/>
        <w:jc w:val="both"/>
        <w:rPr>
          <w:rFonts w:ascii="Bookman Old Style" w:eastAsia="Arial" w:hAnsi="Bookman Old Style"/>
          <w:b/>
          <w:bCs/>
          <w:lang w:val="en-US"/>
        </w:rPr>
      </w:pPr>
      <w:r w:rsidRPr="00E64600">
        <w:rPr>
          <w:rFonts w:ascii="Bookman Old Style" w:eastAsia="Arial" w:hAnsi="Bookman Old Style"/>
          <w:b/>
          <w:bCs/>
          <w:lang w:val="en-US"/>
        </w:rPr>
        <w:t>1. Penerapan Kahoot Berbasis Problem-Based Learning (PBL)</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Penelitian Tindakan Kelas (PTK) ini dilaksanakan oleh peneliti yang sekaligus bertindak sebagai guru di kelas X SMA Panjura.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Penelitian terdiri dari dua siklus, di mana setiap siklus mencakup tahapan perencanaan, pelaksanaan, pengamatan, dan refleksi.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Fokus utama penelitian adalah meningkatkan minat belajar siswa yang awalnya terdeteksi rendah, berdasarkan hasil observasi awal dan umpan balik siswa.</w:t>
      </w:r>
      <w:proofErr w:type="gramEnd"/>
    </w:p>
    <w:p w:rsidR="00E64600" w:rsidRPr="00E64600" w:rsidRDefault="00E64600" w:rsidP="00E64600">
      <w:pPr>
        <w:spacing w:before="100" w:beforeAutospacing="1" w:after="100" w:afterAutospacing="1"/>
        <w:ind w:firstLine="720"/>
        <w:jc w:val="both"/>
        <w:rPr>
          <w:rFonts w:ascii="Bookman Old Style" w:hAnsi="Bookman Old Style"/>
          <w:lang w:val="en-US"/>
        </w:rPr>
      </w:pPr>
      <w:r w:rsidRPr="00E64600">
        <w:rPr>
          <w:rFonts w:ascii="Bookman Old Style" w:hAnsi="Bookman Old Style"/>
          <w:noProof/>
          <w:lang w:val="en-US"/>
        </w:rPr>
        <w:drawing>
          <wp:inline distT="0" distB="0" distL="0" distR="0" wp14:anchorId="5D7B6DDA" wp14:editId="633226CD">
            <wp:extent cx="2584464" cy="1714854"/>
            <wp:effectExtent l="0" t="0" r="6350" b="0"/>
            <wp:docPr id="11" name="Picture 11" descr="C:\Users\LPSE_3\Downloads\WhatsApp Image 2024-11-21 at 11.38.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PSE_3\Downloads\WhatsApp Image 2024-11-21 at 11.38.15.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6177" cy="1715991"/>
                    </a:xfrm>
                    <a:prstGeom prst="rect">
                      <a:avLst/>
                    </a:prstGeom>
                    <a:noFill/>
                    <a:ln>
                      <a:noFill/>
                    </a:ln>
                  </pic:spPr>
                </pic:pic>
              </a:graphicData>
            </a:graphic>
          </wp:inline>
        </w:drawing>
      </w:r>
    </w:p>
    <w:p w:rsidR="00E64600" w:rsidRPr="00E64600" w:rsidRDefault="00E64600" w:rsidP="00E64600">
      <w:pPr>
        <w:spacing w:before="100" w:beforeAutospacing="1" w:after="100" w:afterAutospacing="1"/>
        <w:ind w:firstLine="720"/>
        <w:jc w:val="both"/>
        <w:rPr>
          <w:rFonts w:ascii="Bookman Old Style" w:hAnsi="Bookman Old Style"/>
          <w:sz w:val="20"/>
          <w:lang w:val="en-US"/>
        </w:rPr>
      </w:pPr>
      <w:r w:rsidRPr="00E64600">
        <w:rPr>
          <w:rFonts w:ascii="Bookman Old Style" w:hAnsi="Bookman Old Style"/>
          <w:sz w:val="20"/>
          <w:lang w:val="en-US"/>
        </w:rPr>
        <w:t>Gambar 1.1 Penerapan Siklus Pertama</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Pada siklus pertama, peneliti memulai dengan menguji penggunaan Kahoot sebagai media pembelajaran interaktif berbasis Problem-Based Learning (PBL).</w:t>
      </w:r>
      <w:proofErr w:type="gramEnd"/>
      <w:r w:rsidRPr="00E64600">
        <w:rPr>
          <w:rFonts w:ascii="Bookman Old Style" w:hAnsi="Bookman Old Style"/>
          <w:lang w:val="en-US"/>
        </w:rPr>
        <w:t xml:space="preserve"> Langkah-langkah dalam model Pembelajaran Berbasis Masalah (PBL) mencakup mengarahkan siswa pada permasalahan yang harus diselesaikan, mengorganisasi pembelajaran siswa secara terstruktur, membimbing penyelidikan baik secara individu maupun kelompok, mengembangkan dan mempresentasikan hasil diskusi, serta melakukan analisis dan evaluasi terhadap proses pemecahan masalah (Mila, 2023). </w:t>
      </w:r>
      <w:proofErr w:type="gramStart"/>
      <w:r w:rsidRPr="00E64600">
        <w:rPr>
          <w:rFonts w:ascii="Bookman Old Style" w:hAnsi="Bookman Old Style"/>
          <w:lang w:val="en-US"/>
        </w:rPr>
        <w:t>Kuis yang dirancang memuat masalah nyata dalam pembelajaran geografi untuk membantu siswa memahami materi secara lebih menarik.</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Elemen visual dan gamifikasi pada Kahoot berhasil menarik perhatian siswa yang sebelumnya kurang termotivasi karena metode pembelajaran konvensional yang monoton.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Sebagian besar siswa mulai menunjukkan ketertarikan terhadap pembelajaran dengan Kahoot.</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Meskipun demikian, beberapa siswa merasa cemas karena kurangnya familiaritas dengan teknologi dan tekanan waktu dalam menjawab kuis.</w:t>
      </w:r>
      <w:proofErr w:type="gramEnd"/>
      <w:r w:rsidRPr="00E64600">
        <w:rPr>
          <w:rFonts w:ascii="Bookman Old Style" w:hAnsi="Bookman Old Style"/>
          <w:lang w:val="en-US"/>
        </w:rPr>
        <w:t xml:space="preserve"> Rata-rata nilai siswa pada siklus pertama adalah </w:t>
      </w:r>
      <w:r w:rsidRPr="00E64600">
        <w:rPr>
          <w:rFonts w:ascii="Bookman Old Style" w:hAnsi="Bookman Old Style"/>
          <w:b/>
          <w:bCs/>
          <w:lang w:val="en-US"/>
        </w:rPr>
        <w:t>76</w:t>
      </w:r>
      <w:proofErr w:type="gramStart"/>
      <w:r w:rsidRPr="00E64600">
        <w:rPr>
          <w:rFonts w:ascii="Bookman Old Style" w:hAnsi="Bookman Old Style"/>
          <w:b/>
          <w:bCs/>
          <w:lang w:val="en-US"/>
        </w:rPr>
        <w:t>,3</w:t>
      </w:r>
      <w:proofErr w:type="gramEnd"/>
      <w:r w:rsidRPr="00E64600">
        <w:rPr>
          <w:rFonts w:ascii="Bookman Old Style" w:hAnsi="Bookman Old Style"/>
          <w:lang w:val="en-US"/>
        </w:rPr>
        <w:t>, menunjukkan adanya peningkatan awal dalam pemahaman dan minat belajar siswa.</w:t>
      </w:r>
    </w:p>
    <w:p w:rsidR="00E64600" w:rsidRPr="00E64600" w:rsidRDefault="00E64600" w:rsidP="00E64600">
      <w:pPr>
        <w:spacing w:before="100" w:beforeAutospacing="1" w:after="100" w:afterAutospacing="1"/>
        <w:ind w:firstLine="720"/>
        <w:jc w:val="both"/>
        <w:rPr>
          <w:rFonts w:ascii="Bookman Old Style" w:hAnsi="Bookman Old Style"/>
          <w:lang w:val="en-US"/>
        </w:rPr>
      </w:pPr>
      <w:r w:rsidRPr="00E64600">
        <w:rPr>
          <w:rFonts w:ascii="Bookman Old Style" w:hAnsi="Bookman Old Style"/>
          <w:noProof/>
          <w:lang w:val="en-US"/>
        </w:rPr>
        <w:lastRenderedPageBreak/>
        <w:drawing>
          <wp:inline distT="0" distB="0" distL="0" distR="0" wp14:anchorId="160761D0" wp14:editId="34402C26">
            <wp:extent cx="2859192" cy="1609725"/>
            <wp:effectExtent l="0" t="0" r="0" b="0"/>
            <wp:docPr id="12" name="Picture 12" descr="C:\Users\LPSE_3\Downloads\WhatsApp Image 2024-11-21 at 11.3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SE_3\Downloads\WhatsApp Image 2024-11-21 at 11.38.14.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6852" cy="1608407"/>
                    </a:xfrm>
                    <a:prstGeom prst="rect">
                      <a:avLst/>
                    </a:prstGeom>
                    <a:noFill/>
                    <a:ln>
                      <a:noFill/>
                    </a:ln>
                  </pic:spPr>
                </pic:pic>
              </a:graphicData>
            </a:graphic>
          </wp:inline>
        </w:drawing>
      </w:r>
    </w:p>
    <w:p w:rsidR="00E64600" w:rsidRPr="00E64600" w:rsidRDefault="00E64600" w:rsidP="00E64600">
      <w:pPr>
        <w:spacing w:before="100" w:beforeAutospacing="1" w:after="100" w:afterAutospacing="1"/>
        <w:ind w:firstLine="720"/>
        <w:jc w:val="both"/>
        <w:rPr>
          <w:rFonts w:ascii="Bookman Old Style" w:hAnsi="Bookman Old Style"/>
          <w:sz w:val="20"/>
          <w:lang w:val="en-US"/>
        </w:rPr>
      </w:pPr>
      <w:proofErr w:type="gramStart"/>
      <w:r w:rsidRPr="00E64600">
        <w:rPr>
          <w:rFonts w:ascii="Bookman Old Style" w:hAnsi="Bookman Old Style"/>
          <w:sz w:val="20"/>
          <w:lang w:val="en-US"/>
        </w:rPr>
        <w:t>Gambar 1.</w:t>
      </w:r>
      <w:proofErr w:type="gramEnd"/>
      <w:r w:rsidRPr="00E64600">
        <w:rPr>
          <w:rFonts w:ascii="Bookman Old Style" w:hAnsi="Bookman Old Style"/>
          <w:sz w:val="20"/>
          <w:lang w:val="en-US"/>
        </w:rPr>
        <w:t xml:space="preserve"> 2 Penerapan Siklus Kedua</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Siklus kedua dirancang untuk mengatasi kekurangan yang teridentifikasi pada siklus pertama.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Peneliti meningkatkan kompleksitas pembelajaran dengan menambahkan elemen kolaboratif, seperti diskusi kelompok untuk memecahkan masalah, yang bertujuan meningkatkan interaksi siswa.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Selain itu, waktu pengerjaan kuis diatur lebih fleksibel untuk mengurangi rasa cemas, dan elemen penghargaan berupa reward untuk hasil terbaik diperkenalkan untuk meningkatkan kepercayaan diri siswa.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Pada siklus ini, Kahoot digunakan tidak hanya sebagai alat evaluasi tetapi juga sebagai sarana memotivasi siswa melalui gamifikasi yang menyenangkan.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Hasilnya menunjukkan peningkatan signifikan dalam minat dan pemahaman siswa.</w:t>
      </w:r>
      <w:proofErr w:type="gramEnd"/>
      <w:r w:rsidRPr="00E64600">
        <w:rPr>
          <w:rFonts w:ascii="Bookman Old Style" w:hAnsi="Bookman Old Style"/>
          <w:lang w:val="en-US"/>
        </w:rPr>
        <w:t xml:space="preserve"> Rata-rata nilai siswa meningkat menjadi </w:t>
      </w:r>
      <w:r w:rsidRPr="00E64600">
        <w:rPr>
          <w:rFonts w:ascii="Bookman Old Style" w:hAnsi="Bookman Old Style"/>
          <w:b/>
          <w:bCs/>
          <w:lang w:val="en-US"/>
        </w:rPr>
        <w:t>89</w:t>
      </w:r>
      <w:proofErr w:type="gramStart"/>
      <w:r w:rsidRPr="00E64600">
        <w:rPr>
          <w:rFonts w:ascii="Bookman Old Style" w:hAnsi="Bookman Old Style"/>
          <w:b/>
          <w:bCs/>
          <w:lang w:val="en-US"/>
        </w:rPr>
        <w:t>,2</w:t>
      </w:r>
      <w:proofErr w:type="gramEnd"/>
      <w:r w:rsidRPr="00E64600">
        <w:rPr>
          <w:rFonts w:ascii="Bookman Old Style" w:hAnsi="Bookman Old Style"/>
          <w:lang w:val="en-US"/>
        </w:rPr>
        <w:t>, mencerminkan pemahaman materi yang jauh lebih baik dibandingkan siklus pertama.</w:t>
      </w:r>
    </w:p>
    <w:p w:rsid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Refleksi dari kedua siklus menunjukkan bahwa penerapan media interaktif Kahoot berbasis PBL berhasil menarik minat siswa dan mendorong peningkatan hasil belajar mereka secara signifikan.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Siklus pertama memicu minat siswa terhadap pembelajaran berbasis teknologi, sementara siklus kedua memperkuat keterlibatan dan pemahaman mereka melalui elemen kolaboratif dan penghargaan.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Hal ini sesuai dengan pendapat Ramadhan (2021), yang menyatakan bahwa pembelajaran yang memberikan makna dan pengalaman baru bagi siswa dapat memperkuat penguasaan pengetahuan mereka.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Dengan menggabungkan metode dan media, tantangan dalam pembelajaran, seperti pemahaman konsep berpikir sejarah dan penelitian sejarah, dapat teratasi.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Penelitian ini membuktikan bahwa kombinasi Kahoot dan PBL merupakan solusi efektif untuk meningkatkan kualitas pembelajaran geografi, terutama dalam mengatasi rendahnya minat belajar siswa.</w:t>
      </w:r>
      <w:proofErr w:type="gramEnd"/>
    </w:p>
    <w:p w:rsidR="00E64600" w:rsidRPr="00E64600" w:rsidRDefault="00E64600" w:rsidP="00E64600">
      <w:pPr>
        <w:jc w:val="both"/>
        <w:rPr>
          <w:rFonts w:ascii="Bookman Old Style" w:hAnsi="Bookman Old Style"/>
          <w:lang w:val="en-US"/>
        </w:rPr>
      </w:pPr>
      <w:r w:rsidRPr="00E64600">
        <w:rPr>
          <w:rFonts w:ascii="Bookman Old Style" w:eastAsia="Arial" w:hAnsi="Bookman Old Style"/>
          <w:b/>
          <w:bCs/>
          <w:lang w:val="en-US"/>
        </w:rPr>
        <w:t>2. Analisis Peningkatan Minat Belajar</w:t>
      </w:r>
    </w:p>
    <w:p w:rsidR="00E64600" w:rsidRPr="00E64600" w:rsidRDefault="00E64600" w:rsidP="00E64600">
      <w:pPr>
        <w:jc w:val="both"/>
        <w:rPr>
          <w:rFonts w:ascii="Bookman Old Style" w:hAnsi="Bookman Old Style"/>
          <w:lang w:val="en-US"/>
        </w:rPr>
      </w:pPr>
      <w:proofErr w:type="gramStart"/>
      <w:r w:rsidRPr="00E64600">
        <w:rPr>
          <w:rFonts w:ascii="Bookman Old Style" w:hAnsi="Bookman Old Style"/>
          <w:lang w:val="en-US"/>
        </w:rPr>
        <w:t>Data penelitian menunjukkan adanya peningkatan minat belajar siswa setelah menggunakan media interaktif Kahoot berbasis PBL.</w:t>
      </w:r>
      <w:proofErr w:type="gramEnd"/>
      <w:r w:rsidRPr="00E64600">
        <w:rPr>
          <w:rFonts w:ascii="Bookman Old Style" w:hAnsi="Bookman Old Style"/>
          <w:lang w:val="en-US"/>
        </w:rPr>
        <w:t xml:space="preserve"> </w:t>
      </w:r>
    </w:p>
    <w:p w:rsidR="00E64600" w:rsidRPr="00E64600" w:rsidRDefault="00E64600" w:rsidP="00E64600">
      <w:pPr>
        <w:spacing w:before="100" w:beforeAutospacing="1" w:after="100" w:afterAutospacing="1"/>
        <w:ind w:left="1701"/>
        <w:jc w:val="both"/>
        <w:rPr>
          <w:rFonts w:ascii="Bookman Old Style" w:hAnsi="Bookman Old Style"/>
          <w:lang w:val="en-US"/>
        </w:rPr>
      </w:pPr>
      <w:r w:rsidRPr="00E64600">
        <w:rPr>
          <w:noProof/>
          <w:lang w:val="en-US"/>
        </w:rPr>
        <w:drawing>
          <wp:inline distT="0" distB="0" distL="0" distR="0" wp14:anchorId="1CEA8181" wp14:editId="6B76E137">
            <wp:extent cx="3705225" cy="1152525"/>
            <wp:effectExtent l="0" t="0" r="9525" b="952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64600" w:rsidRPr="00E64600" w:rsidRDefault="00E64600" w:rsidP="00E64600">
      <w:pPr>
        <w:ind w:left="2268"/>
        <w:jc w:val="both"/>
        <w:rPr>
          <w:rFonts w:ascii="Bookman Old Style" w:hAnsi="Bookman Old Style"/>
          <w:sz w:val="20"/>
          <w:lang w:val="en-US"/>
        </w:rPr>
      </w:pPr>
      <w:r w:rsidRPr="00E64600">
        <w:rPr>
          <w:rFonts w:ascii="Bookman Old Style" w:hAnsi="Bookman Old Style"/>
          <w:sz w:val="20"/>
          <w:lang w:val="en-US"/>
        </w:rPr>
        <w:t>Grafik 1 siklus pertama</w:t>
      </w:r>
    </w:p>
    <w:p w:rsidR="00E64600" w:rsidRPr="00E64600" w:rsidRDefault="00E64600" w:rsidP="00E64600">
      <w:pPr>
        <w:jc w:val="both"/>
        <w:rPr>
          <w:rFonts w:ascii="Bookman Old Style" w:hAnsi="Bookman Old Style"/>
          <w:lang w:val="en-US"/>
        </w:rPr>
      </w:pPr>
      <w:r w:rsidRPr="00E64600">
        <w:rPr>
          <w:noProof/>
          <w:lang w:val="en-US"/>
        </w:rPr>
        <w:lastRenderedPageBreak/>
        <w:drawing>
          <wp:inline distT="0" distB="0" distL="0" distR="0" wp14:anchorId="5FCB8AF9" wp14:editId="1E9F4C13">
            <wp:extent cx="5731510" cy="1292039"/>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731510" cy="1292039"/>
                    </a:xfrm>
                    <a:prstGeom prst="rect">
                      <a:avLst/>
                    </a:prstGeom>
                  </pic:spPr>
                </pic:pic>
              </a:graphicData>
            </a:graphic>
          </wp:inline>
        </w:drawing>
      </w:r>
    </w:p>
    <w:p w:rsidR="00E64600" w:rsidRPr="00E64600" w:rsidRDefault="00E64600" w:rsidP="00E64600">
      <w:pPr>
        <w:ind w:firstLine="720"/>
        <w:jc w:val="both"/>
        <w:rPr>
          <w:rFonts w:ascii="Bookman Old Style" w:hAnsi="Bookman Old Style"/>
          <w:lang w:val="en-US"/>
        </w:rPr>
      </w:pPr>
      <w:r w:rsidRPr="00E64600">
        <w:rPr>
          <w:rFonts w:ascii="Bookman Old Style" w:hAnsi="Bookman Old Style"/>
          <w:sz w:val="20"/>
          <w:lang w:val="en-US"/>
        </w:rPr>
        <w:t xml:space="preserve">Link siklus 1: </w:t>
      </w:r>
      <w:hyperlink r:id="rId19" w:history="1">
        <w:r w:rsidRPr="00E64600">
          <w:rPr>
            <w:rFonts w:ascii="Bookman Old Style" w:hAnsi="Bookman Old Style"/>
            <w:color w:val="0000FF"/>
            <w:sz w:val="20"/>
            <w:u w:val="single"/>
            <w:lang w:val="en-US"/>
          </w:rPr>
          <w:t>https://shorturl.at/LGl5P</w:t>
        </w:r>
      </w:hyperlink>
      <w:r w:rsidRPr="00E64600">
        <w:rPr>
          <w:rFonts w:ascii="Bookman Old Style" w:hAnsi="Bookman Old Style"/>
          <w:lang w:val="en-US"/>
        </w:rPr>
        <w:t xml:space="preserve"> </w:t>
      </w:r>
    </w:p>
    <w:p w:rsidR="00E64600" w:rsidRPr="00E64600" w:rsidRDefault="00E64600" w:rsidP="00E64600">
      <w:pPr>
        <w:spacing w:before="100" w:beforeAutospacing="1" w:after="100" w:afterAutospacing="1"/>
        <w:jc w:val="both"/>
        <w:rPr>
          <w:rFonts w:ascii="Bookman Old Style" w:hAnsi="Bookman Old Style"/>
          <w:lang w:val="en-US"/>
        </w:rPr>
      </w:pPr>
      <w:r w:rsidRPr="00E64600">
        <w:rPr>
          <w:rFonts w:ascii="Bookman Old Style" w:hAnsi="Bookman Old Style"/>
          <w:lang w:val="en-US"/>
        </w:rPr>
        <w:t xml:space="preserve">Hasil penelitian menunjukkan bahwa dari 25 siswa kelas X SMA Panjura, rata-rata nilai Kahoot pada siklus pertama mencapai </w:t>
      </w:r>
      <w:r w:rsidRPr="00E64600">
        <w:rPr>
          <w:rFonts w:ascii="Bookman Old Style" w:hAnsi="Bookman Old Style"/>
          <w:b/>
          <w:bCs/>
          <w:lang w:val="en-US"/>
        </w:rPr>
        <w:t>76</w:t>
      </w:r>
      <w:proofErr w:type="gramStart"/>
      <w:r w:rsidRPr="00E64600">
        <w:rPr>
          <w:rFonts w:ascii="Bookman Old Style" w:hAnsi="Bookman Old Style"/>
          <w:b/>
          <w:bCs/>
          <w:lang w:val="en-US"/>
        </w:rPr>
        <w:t>,3</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Sebagian besar siswa (80%) memberikan tanggapan positif terhadap penggunaan Kahoot, menyatakan bahwa platform ini membantu mereka memahami materi dengan lebih mudah dan menarik.</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Sekitar 70% siswa melaporkan adanya peningkatan pemahaman terhadap materi geografi setelah mengikuti kuis interaktif menggunakan Kahoot.</w:t>
      </w:r>
      <w:proofErr w:type="gramEnd"/>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Namun, beberapa siswa masih merasa cemas atau kesulitan dalam menggunakan Kahoot, terutama dalam menghadapi waktu terbatas saat menjawab kuis.</w:t>
      </w:r>
      <w:proofErr w:type="gramEnd"/>
      <w:r w:rsidRPr="00E64600">
        <w:rPr>
          <w:rFonts w:ascii="Bookman Old Style" w:hAnsi="Bookman Old Style"/>
          <w:lang w:val="en-US"/>
        </w:rPr>
        <w:t xml:space="preserve"> Hal ini menjadi catatan penting untuk pengelolaan strategi pembelajaran di siklus kedua, seperti memberikan panduan teknis yang lebih rinci dan menyesuaikan waktu pengerjaan agar lebih kondusif.Secara keseluruhan, penerapan Kahoot berbasis PBL dalam siklus pertama berhasil menciptakan pembelajaran yang lebih interaktif dan menyenangkan, meskipun masih terdapat ruang untuk perbaikan dalam siklus berikutnya.</w:t>
      </w:r>
    </w:p>
    <w:p w:rsidR="00E64600" w:rsidRPr="00E64600" w:rsidRDefault="00E64600" w:rsidP="00E64600">
      <w:pPr>
        <w:spacing w:before="100" w:beforeAutospacing="1" w:after="100" w:afterAutospacing="1"/>
        <w:ind w:left="1134"/>
        <w:jc w:val="both"/>
        <w:rPr>
          <w:rFonts w:ascii="Bookman Old Style" w:hAnsi="Bookman Old Style"/>
          <w:lang w:val="en-US"/>
        </w:rPr>
      </w:pPr>
      <w:r w:rsidRPr="00E64600">
        <w:rPr>
          <w:noProof/>
          <w:lang w:val="en-US"/>
        </w:rPr>
        <w:drawing>
          <wp:inline distT="0" distB="0" distL="0" distR="0" wp14:anchorId="37FE5305" wp14:editId="32C3B052">
            <wp:extent cx="4181475" cy="1438275"/>
            <wp:effectExtent l="0" t="0" r="9525"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64600" w:rsidRPr="00E64600" w:rsidRDefault="00E64600" w:rsidP="00E64600">
      <w:pPr>
        <w:spacing w:before="100" w:beforeAutospacing="1" w:after="100" w:afterAutospacing="1"/>
        <w:ind w:left="1418" w:right="3639"/>
        <w:jc w:val="center"/>
        <w:rPr>
          <w:rFonts w:ascii="Bookman Old Style" w:hAnsi="Bookman Old Style"/>
          <w:sz w:val="20"/>
          <w:lang w:val="en-US"/>
        </w:rPr>
      </w:pPr>
      <w:r w:rsidRPr="00E64600">
        <w:rPr>
          <w:rFonts w:ascii="Bookman Old Style" w:hAnsi="Bookman Old Style"/>
          <w:sz w:val="20"/>
          <w:lang w:val="en-US"/>
        </w:rPr>
        <w:t xml:space="preserve">Grafik </w:t>
      </w:r>
      <w:proofErr w:type="gramStart"/>
      <w:r w:rsidRPr="00E64600">
        <w:rPr>
          <w:rFonts w:ascii="Bookman Old Style" w:hAnsi="Bookman Old Style"/>
          <w:sz w:val="20"/>
          <w:lang w:val="en-US"/>
        </w:rPr>
        <w:t>1.1  siklus</w:t>
      </w:r>
      <w:proofErr w:type="gramEnd"/>
      <w:r w:rsidRPr="00E64600">
        <w:rPr>
          <w:rFonts w:ascii="Bookman Old Style" w:hAnsi="Bookman Old Style"/>
          <w:sz w:val="20"/>
          <w:lang w:val="en-US"/>
        </w:rPr>
        <w:t xml:space="preserve"> kedua</w:t>
      </w:r>
    </w:p>
    <w:p w:rsidR="00E64600" w:rsidRPr="00E64600" w:rsidRDefault="00E64600" w:rsidP="00E64600">
      <w:pPr>
        <w:spacing w:before="100" w:beforeAutospacing="1" w:after="100" w:afterAutospacing="1"/>
        <w:jc w:val="both"/>
        <w:rPr>
          <w:rFonts w:ascii="Bookman Old Style" w:hAnsi="Bookman Old Style"/>
          <w:lang w:val="en-US"/>
        </w:rPr>
      </w:pPr>
      <w:r w:rsidRPr="00E64600">
        <w:rPr>
          <w:noProof/>
          <w:lang w:val="en-US"/>
        </w:rPr>
        <w:drawing>
          <wp:inline distT="0" distB="0" distL="0" distR="0" wp14:anchorId="18501AE6" wp14:editId="5424AC9D">
            <wp:extent cx="5731510" cy="1288365"/>
            <wp:effectExtent l="0" t="0" r="254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288365"/>
                    </a:xfrm>
                    <a:prstGeom prst="rect">
                      <a:avLst/>
                    </a:prstGeom>
                  </pic:spPr>
                </pic:pic>
              </a:graphicData>
            </a:graphic>
          </wp:inline>
        </w:drawing>
      </w:r>
    </w:p>
    <w:p w:rsidR="00E64600" w:rsidRPr="00E64600" w:rsidRDefault="00E64600" w:rsidP="00E64600">
      <w:pPr>
        <w:spacing w:before="100" w:beforeAutospacing="1" w:after="100" w:afterAutospacing="1"/>
        <w:ind w:left="709"/>
        <w:jc w:val="both"/>
        <w:rPr>
          <w:rFonts w:ascii="Bookman Old Style" w:hAnsi="Bookman Old Style"/>
          <w:lang w:val="en-US"/>
        </w:rPr>
      </w:pPr>
      <w:r w:rsidRPr="00E64600">
        <w:rPr>
          <w:rFonts w:ascii="Bookman Old Style" w:hAnsi="Bookman Old Style"/>
          <w:sz w:val="20"/>
          <w:lang w:val="en-US"/>
        </w:rPr>
        <w:t xml:space="preserve">Link Siklus 2: </w:t>
      </w:r>
      <w:hyperlink r:id="rId22" w:history="1">
        <w:r w:rsidRPr="00E64600">
          <w:rPr>
            <w:rFonts w:ascii="Bookman Old Style" w:hAnsi="Bookman Old Style"/>
            <w:color w:val="0000FF"/>
            <w:sz w:val="20"/>
            <w:u w:val="single"/>
            <w:lang w:val="en-US"/>
          </w:rPr>
          <w:t>https://shorturl.at/PFTBD</w:t>
        </w:r>
      </w:hyperlink>
      <w:r w:rsidRPr="00E64600">
        <w:rPr>
          <w:rFonts w:ascii="Bookman Old Style" w:hAnsi="Bookman Old Style"/>
          <w:lang w:val="en-US"/>
        </w:rPr>
        <w:t xml:space="preserve"> </w:t>
      </w:r>
    </w:p>
    <w:p w:rsidR="00E64600" w:rsidRPr="00E64600" w:rsidRDefault="00E64600" w:rsidP="00E64600">
      <w:pPr>
        <w:spacing w:before="100" w:beforeAutospacing="1" w:after="100" w:afterAutospacing="1"/>
        <w:jc w:val="both"/>
        <w:rPr>
          <w:rFonts w:ascii="Bookman Old Style" w:hAnsi="Bookman Old Style"/>
          <w:lang w:val="en-US"/>
        </w:rPr>
      </w:pPr>
      <w:r w:rsidRPr="00E64600">
        <w:rPr>
          <w:rFonts w:ascii="Bookman Old Style" w:hAnsi="Bookman Old Style"/>
          <w:lang w:val="en-US"/>
        </w:rPr>
        <w:t>Pada siklus kedua, rata-rata nilai Kahoot siswa meningkat dari 76</w:t>
      </w:r>
      <w:proofErr w:type="gramStart"/>
      <w:r w:rsidRPr="00E64600">
        <w:rPr>
          <w:rFonts w:ascii="Bookman Old Style" w:hAnsi="Bookman Old Style"/>
          <w:lang w:val="en-US"/>
        </w:rPr>
        <w:t>,3</w:t>
      </w:r>
      <w:proofErr w:type="gramEnd"/>
      <w:r w:rsidRPr="00E64600">
        <w:rPr>
          <w:rFonts w:ascii="Bookman Old Style" w:hAnsi="Bookman Old Style"/>
          <w:lang w:val="en-US"/>
        </w:rPr>
        <w:t xml:space="preserve"> (siklus pertama) menjadi </w:t>
      </w:r>
      <w:r w:rsidRPr="00E64600">
        <w:rPr>
          <w:rFonts w:ascii="Bookman Old Style" w:hAnsi="Bookman Old Style"/>
          <w:b/>
          <w:bCs/>
          <w:lang w:val="en-US"/>
        </w:rPr>
        <w:t>89,2</w:t>
      </w:r>
      <w:r w:rsidRPr="00E64600">
        <w:rPr>
          <w:rFonts w:ascii="Bookman Old Style" w:hAnsi="Bookman Old Style"/>
          <w:lang w:val="en-US"/>
        </w:rPr>
        <w:t xml:space="preserve">, menunjukkan peningkatan signifikan. </w:t>
      </w:r>
      <w:proofErr w:type="gramStart"/>
      <w:r w:rsidRPr="00E64600">
        <w:rPr>
          <w:rFonts w:ascii="Bookman Old Style" w:hAnsi="Bookman Old Style"/>
          <w:lang w:val="en-US"/>
        </w:rPr>
        <w:t xml:space="preserve">Persentase siswa yang memberikan tanggapan positif terhadap penggunaan Kahoot juga meningkat dari 80% </w:t>
      </w:r>
      <w:r w:rsidRPr="00E64600">
        <w:rPr>
          <w:rFonts w:ascii="Bookman Old Style" w:hAnsi="Bookman Old Style"/>
          <w:lang w:val="en-US"/>
        </w:rPr>
        <w:lastRenderedPageBreak/>
        <w:t xml:space="preserve">menjadi </w:t>
      </w:r>
      <w:r w:rsidRPr="00E64600">
        <w:rPr>
          <w:rFonts w:ascii="Bookman Old Style" w:hAnsi="Bookman Old Style"/>
          <w:b/>
          <w:bCs/>
          <w:lang w:val="en-US"/>
        </w:rPr>
        <w:t>92%</w:t>
      </w:r>
      <w:r w:rsidRPr="00E64600">
        <w:rPr>
          <w:rFonts w:ascii="Bookman Old Style" w:hAnsi="Bookman Old Style"/>
          <w:lang w:val="en-US"/>
        </w:rPr>
        <w:t>.</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Sebanyak 88% siswa melaporkan peningkatan pemahaman materi, jauh lebih baik dibandingkan siklus pertama (70%).Hasil observasi menunjukkan bahwa siswa lebih aktif dan percaya diri dalam menggunakan Kahoot.</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Refleksi dari kedua siklus menunjukkan bahwa integrasi media interaktif Kahoot berbasis Problem-Based Learning (PBL) tidak hanya meningkatkan minat belajar, tetapi juga hasil belajar siswa secara keseluruhan.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Siswa merasa lebih mudah memahami konsep-konsep geografi, dan antusiasme mereka meningkat seiring dengan elemen gamifikasi yang dihadirkan oleh Kahoot.</w:t>
      </w:r>
      <w:proofErr w:type="gramEnd"/>
      <w:r w:rsidRPr="00E64600">
        <w:rPr>
          <w:rFonts w:ascii="Bookman Old Style" w:hAnsi="Bookman Old Style"/>
          <w:lang w:val="en-US"/>
        </w:rPr>
        <w:t xml:space="preserve"> </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Perbaikan teknis yang dilakukan pada siklus kedua, seperti pengaturan waktu yang lebih fleksibel dan penambahan elemen reward, turut berkontribusi pada keberhasilan ini.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Dengan demikian, Kahoot terbukti menjadi media pembelajaran yang efektif untuk meningkatkan kualitas pembelajaran geografi.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Sejalan dengan pendapat Kuntari et al. (2021), pembelajaran daring yang menerapkan model PBL dapat mendorong siswa untuk mengasah kemampuan berpikir kritis mereka.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Model ini tidak hanya memotivasi siswa untuk berpikir secara kreatif dan inovatif, tetapi juga membantu mereka dalam menyusun temuan serta solusi atas permasalahan yang diajukan oleh guru.</w:t>
      </w:r>
      <w:proofErr w:type="gramEnd"/>
      <w:r w:rsidRPr="00E64600">
        <w:rPr>
          <w:rFonts w:ascii="Bookman Old Style" w:hAnsi="Bookman Old Style"/>
          <w:lang w:val="en-US"/>
        </w:rPr>
        <w:t xml:space="preserve"> Pendekatan ini memberikan kesempatan bagi siswa untuk lebih aktif dalam proses belajar dan menerapkan keterampilan berpikir kritis dalam menghadapi berbagai tantangan.</w:t>
      </w:r>
    </w:p>
    <w:p w:rsidR="00E64600" w:rsidRPr="00E64600" w:rsidRDefault="00E64600" w:rsidP="00E64600">
      <w:pPr>
        <w:numPr>
          <w:ilvl w:val="0"/>
          <w:numId w:val="7"/>
        </w:numPr>
        <w:spacing w:before="100" w:beforeAutospacing="1" w:after="100" w:afterAutospacing="1"/>
        <w:jc w:val="both"/>
        <w:rPr>
          <w:rFonts w:ascii="Bookman Old Style" w:hAnsi="Bookman Old Style"/>
          <w:lang w:val="en-US"/>
        </w:rPr>
      </w:pPr>
      <w:r w:rsidRPr="00E64600">
        <w:rPr>
          <w:rFonts w:ascii="Bookman Old Style" w:eastAsia="Arial" w:hAnsi="Bookman Old Style"/>
          <w:b/>
          <w:bCs/>
          <w:lang w:val="en-US"/>
        </w:rPr>
        <w:t>Keterkaitan Problem-Based Learning (PBL) dan Media Interaktif Kahoot</w:t>
      </w:r>
    </w:p>
    <w:p w:rsidR="00E64600" w:rsidRPr="00E64600" w:rsidRDefault="00E64600" w:rsidP="00E64600">
      <w:pPr>
        <w:spacing w:before="100" w:beforeAutospacing="1" w:after="100" w:afterAutospacing="1"/>
        <w:jc w:val="both"/>
        <w:rPr>
          <w:rFonts w:ascii="Bookman Old Style" w:hAnsi="Bookman Old Style"/>
          <w:lang w:val="en-US"/>
        </w:rPr>
      </w:pPr>
      <w:r w:rsidRPr="00E64600">
        <w:rPr>
          <w:rFonts w:ascii="Bookman Old Style" w:hAnsi="Bookman Old Style"/>
          <w:lang w:val="en-US"/>
        </w:rPr>
        <w:t xml:space="preserve">Penerapan Problem-Based Learning (PBL) yang digabungkan dengan media interaktif Kahoot terbukti menciptakan pengalaman belajar yang menyenangkan, interaktif, dan bermakna. </w:t>
      </w:r>
      <w:proofErr w:type="gramStart"/>
      <w:r w:rsidRPr="00E64600">
        <w:rPr>
          <w:rFonts w:ascii="Bookman Old Style" w:hAnsi="Bookman Old Style"/>
          <w:lang w:val="en-US"/>
        </w:rPr>
        <w:t>Pada siklus pertama, penerapan Kahoot sebagai media pembelajaran berhasil mempermudah siswa dalam memahami materi geografi yang sebelumnya dianggap sulit dan membosankan.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Elemen gamifikasi, seperti pengaturan waktu yang terbatas dan tampilan visual yang menarik, memberikan nuansa yang berbeda dari metode pembelajaran tradisional yang biasanya lebih monoton.</w:t>
      </w:r>
      <w:proofErr w:type="gramEnd"/>
      <w:r w:rsidRPr="00E64600">
        <w:rPr>
          <w:rFonts w:ascii="Bookman Old Style" w:hAnsi="Bookman Old Style"/>
          <w:lang w:val="en-US"/>
        </w:rPr>
        <w:t xml:space="preserve"> Dengan Kahoot, siswa tidak hanya dituntut untuk mengingat fakta, tetapi juga untuk berpikir kritis dalam memecahkan masalah yang diberikan. </w:t>
      </w:r>
      <w:proofErr w:type="gramStart"/>
      <w:r w:rsidRPr="00E64600">
        <w:rPr>
          <w:rFonts w:ascii="Bookman Old Style" w:hAnsi="Bookman Old Style"/>
          <w:lang w:val="en-US"/>
        </w:rPr>
        <w:t>Meskipun pada awalnya beberapa siswa merasa cemas atau kesulitan karena kurang familiar dengan teknologi, penggunaan Kahoot tetap memberikan dampak positif dalam meningkatkan perhatian mereka terhadap materi yang diajarkan.</w:t>
      </w:r>
      <w:proofErr w:type="gramEnd"/>
    </w:p>
    <w:p w:rsidR="00E64600" w:rsidRPr="00E64600" w:rsidRDefault="00E64600" w:rsidP="00E64600">
      <w:pPr>
        <w:spacing w:before="100" w:beforeAutospacing="1" w:after="100" w:afterAutospacing="1"/>
        <w:jc w:val="both"/>
        <w:rPr>
          <w:rFonts w:ascii="Bookman Old Style" w:hAnsi="Bookman Old Style"/>
          <w:lang w:val="en-US"/>
        </w:rPr>
      </w:pPr>
      <w:r w:rsidRPr="00E64600">
        <w:rPr>
          <w:rFonts w:ascii="Bookman Old Style" w:hAnsi="Bookman Old Style"/>
          <w:lang w:val="en-US"/>
        </w:rPr>
        <w:t xml:space="preserve">Siklus kedua menonjolkan peningkatan signifikan, terutama dalam hal kerja </w:t>
      </w:r>
      <w:proofErr w:type="gramStart"/>
      <w:r w:rsidRPr="00E64600">
        <w:rPr>
          <w:rFonts w:ascii="Bookman Old Style" w:hAnsi="Bookman Old Style"/>
          <w:lang w:val="en-US"/>
        </w:rPr>
        <w:t>sama</w:t>
      </w:r>
      <w:proofErr w:type="gramEnd"/>
      <w:r w:rsidRPr="00E64600">
        <w:rPr>
          <w:rFonts w:ascii="Bookman Old Style" w:hAnsi="Bookman Old Style"/>
          <w:lang w:val="en-US"/>
        </w:rPr>
        <w:t xml:space="preserve"> antar siswa. </w:t>
      </w:r>
      <w:proofErr w:type="gramStart"/>
      <w:r w:rsidRPr="00E64600">
        <w:rPr>
          <w:rFonts w:ascii="Bookman Old Style" w:hAnsi="Bookman Old Style"/>
          <w:lang w:val="en-US"/>
        </w:rPr>
        <w:t>Penerapan PBL dengan pendekatan diskusi kelompok mendorong siswa untuk bekerja bersama memecahkan masalah yang lebih kompleks.</w:t>
      </w:r>
      <w:proofErr w:type="gramEnd"/>
      <w:r w:rsidRPr="00E64600">
        <w:rPr>
          <w:rFonts w:ascii="Bookman Old Style" w:hAnsi="Bookman Old Style"/>
          <w:lang w:val="en-US"/>
        </w:rPr>
        <w:t xml:space="preserve"> Dengan </w:t>
      </w:r>
      <w:proofErr w:type="gramStart"/>
      <w:r w:rsidRPr="00E64600">
        <w:rPr>
          <w:rFonts w:ascii="Bookman Old Style" w:hAnsi="Bookman Old Style"/>
          <w:lang w:val="en-US"/>
        </w:rPr>
        <w:t>Kahoot, siswa tidak hanya berkompetisi secara individu, tetapi juga memiliki kesempatan untuk saling berdiskusi dan berbagi pemahaman tentang materi.</w:t>
      </w:r>
      <w:proofErr w:type="gramEnd"/>
      <w:r w:rsidRPr="00E64600">
        <w:rPr>
          <w:rFonts w:ascii="Bookman Old Style" w:hAnsi="Bookman Old Style"/>
          <w:lang w:val="en-US"/>
        </w:rPr>
        <w:t xml:space="preserve"> Elemen kolaboratif ini terbukti sangat efektif dalam memperdalam pemahaman siswa, karena mereka dapat saling membantu dan belajar dari satu </w:t>
      </w:r>
      <w:proofErr w:type="gramStart"/>
      <w:r w:rsidRPr="00E64600">
        <w:rPr>
          <w:rFonts w:ascii="Bookman Old Style" w:hAnsi="Bookman Old Style"/>
          <w:lang w:val="en-US"/>
        </w:rPr>
        <w:t>sama</w:t>
      </w:r>
      <w:proofErr w:type="gramEnd"/>
      <w:r w:rsidRPr="00E64600">
        <w:rPr>
          <w:rFonts w:ascii="Bookman Old Style" w:hAnsi="Bookman Old Style"/>
          <w:lang w:val="en-US"/>
        </w:rPr>
        <w:t xml:space="preserve"> lain. </w:t>
      </w:r>
      <w:proofErr w:type="gramStart"/>
      <w:r w:rsidRPr="00E64600">
        <w:rPr>
          <w:rFonts w:ascii="Bookman Old Style" w:hAnsi="Bookman Old Style"/>
          <w:lang w:val="en-US"/>
        </w:rPr>
        <w:t>Selain itu, Kahoot memberikan tantangan berupa waktu terbatas yang meningkatkan ketertarikan siswa, sementara elemen gamifikasi menciptakan suasana yang lebih menyenangkan dan tidak menekan, sehingga siswa menjadi lebih termotivasi untuk berpartisipasi aktif.</w:t>
      </w:r>
      <w:proofErr w:type="gramEnd"/>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 xml:space="preserve">Refleksi dari kedua siklus menunjukkan bahwa kombinasi antara PBL dan Kahoot tidak hanya mampu meningkatkan minat belajar siswa, tetapi juga membawa </w:t>
      </w:r>
      <w:r w:rsidRPr="00E64600">
        <w:rPr>
          <w:rFonts w:ascii="Bookman Old Style" w:hAnsi="Bookman Old Style"/>
          <w:lang w:val="en-US"/>
        </w:rPr>
        <w:lastRenderedPageBreak/>
        <w:t>perubahan signifikan dalam hasil belajar mereka.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Di siklus pertama, meskipun ada ketidaktahuan awal tentang penggunaan teknologi, siswa mulai merasa tertarik dan terlibat lebih aktif dalam pembelajaran.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Di siklus kedua, hasil pembelajaran yang lebih baik terlihat melalui peningkatan nilai rata-rata, yang menunjukkan pemahaman yang lebih mendalam terhadap materi.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Penggunaan Kahoot tidak hanya memfasilitasi evaluasi, tetapi juga memberi dorongan bagi siswa untuk terus belajar dan berkembang secara mandiri.</w:t>
      </w:r>
      <w:proofErr w:type="gramEnd"/>
      <w:r w:rsidRPr="00E64600">
        <w:rPr>
          <w:rFonts w:ascii="Bookman Old Style" w:hAnsi="Bookman Old Style"/>
          <w:lang w:val="en-US"/>
        </w:rPr>
        <w:t xml:space="preserve"> Beberapa aspek yang meningkat setelah penerapan Media Interaktif Kahoot berbasis Problem-Based Learning (PBL) adalah sebagai berikut:</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Minat dan Semangat Belajar</w:t>
      </w:r>
      <w:r w:rsidRPr="00E64600">
        <w:rPr>
          <w:rFonts w:ascii="Bookman Old Style" w:hAnsi="Bookman Old Style"/>
          <w:lang w:val="en-US"/>
        </w:rPr>
        <w:t>: Siswa menunjukkan peningkatan minat yang signifikan terhadap pembelajaran geografi, terutama karena pendekatan yang lebih interaktif dan menyenangkan dengan menggunakan Kahoot. Gamifikasi melalui elemen tantangan dan penghargaan berhasil meningkatkan semangat mereka untuk lebih aktif terlibat dalam pembelajaran.</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Pemahaman Materi</w:t>
      </w:r>
      <w:r w:rsidRPr="00E64600">
        <w:rPr>
          <w:rFonts w:ascii="Bookman Old Style" w:hAnsi="Bookman Old Style"/>
          <w:lang w:val="en-US"/>
        </w:rPr>
        <w:t>: Penerapan PBL yang mengutamakan pemecahan masalah nyata secara kolaboratif membantu siswa memahami materi dengan lebih baik. Selain itu, penggunaan Kahoot sebagai alat evaluasi memberikan kesempatan untuk mengulang materi secara menyenangkan, yang meningkatkan pemahaman mereka.</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Keterlibatan dan Partisipasi</w:t>
      </w:r>
      <w:r w:rsidRPr="00E64600">
        <w:rPr>
          <w:rFonts w:ascii="Bookman Old Style" w:hAnsi="Bookman Old Style"/>
          <w:lang w:val="en-US"/>
        </w:rPr>
        <w:t>: Siswa lebih aktif dalam diskusi kelompok dan berpartisipasi dalam kuis interaktif. Penggunaan Kahoot memberi mereka ruang untuk menunjukkan pengetahuan mereka dalam format yang kompetitif dan menyenangkan, yang memperkuat keterlibatan mereka dalam pembelajaran.</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Kepercayaan Diri</w:t>
      </w:r>
      <w:r w:rsidRPr="00E64600">
        <w:rPr>
          <w:rFonts w:ascii="Bookman Old Style" w:hAnsi="Bookman Old Style"/>
          <w:lang w:val="en-US"/>
        </w:rPr>
        <w:t>: Penerapan penghargaan dan reward pada siklus kedua meningkatkan rasa percaya diri siswa. Mereka merasa lebih dihargai atas usaha mereka dan lebih termotivasi untuk berprestasi.</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Kolaborasi dan Kerja Sama</w:t>
      </w:r>
      <w:r w:rsidRPr="00E64600">
        <w:rPr>
          <w:rFonts w:ascii="Bookman Old Style" w:hAnsi="Bookman Old Style"/>
          <w:lang w:val="en-US"/>
        </w:rPr>
        <w:t xml:space="preserve">: Pada siklus kedua, penambahan elemen kolaboratif melalui diskusi kelompok mendorong siswa untuk bekerja </w:t>
      </w:r>
      <w:proofErr w:type="gramStart"/>
      <w:r w:rsidRPr="00E64600">
        <w:rPr>
          <w:rFonts w:ascii="Bookman Old Style" w:hAnsi="Bookman Old Style"/>
          <w:lang w:val="en-US"/>
        </w:rPr>
        <w:t>sama</w:t>
      </w:r>
      <w:proofErr w:type="gramEnd"/>
      <w:r w:rsidRPr="00E64600">
        <w:rPr>
          <w:rFonts w:ascii="Bookman Old Style" w:hAnsi="Bookman Old Style"/>
          <w:lang w:val="en-US"/>
        </w:rPr>
        <w:t xml:space="preserve"> dalam memecahkan masalah, yang memperkuat keterampilan kerja tim mereka.</w:t>
      </w:r>
    </w:p>
    <w:p w:rsidR="00E64600" w:rsidRPr="00E64600" w:rsidRDefault="00E64600" w:rsidP="00E64600">
      <w:pPr>
        <w:numPr>
          <w:ilvl w:val="0"/>
          <w:numId w:val="8"/>
        </w:numPr>
        <w:spacing w:before="100" w:beforeAutospacing="1" w:after="100" w:afterAutospacing="1"/>
        <w:jc w:val="both"/>
        <w:rPr>
          <w:rFonts w:ascii="Bookman Old Style" w:hAnsi="Bookman Old Style"/>
          <w:lang w:val="en-US"/>
        </w:rPr>
      </w:pPr>
      <w:r w:rsidRPr="00E64600">
        <w:rPr>
          <w:rFonts w:ascii="Bookman Old Style" w:hAnsi="Bookman Old Style"/>
          <w:b/>
          <w:bCs/>
          <w:lang w:val="en-US"/>
        </w:rPr>
        <w:t>Motivasi untuk Belajar Lebih Baik</w:t>
      </w:r>
      <w:r w:rsidRPr="00E64600">
        <w:rPr>
          <w:rFonts w:ascii="Bookman Old Style" w:hAnsi="Bookman Old Style"/>
          <w:lang w:val="en-US"/>
        </w:rPr>
        <w:t>: Dengan adanya elemen kompetitif dan pengulangan materi dalam bentuk kuis, siswa menjadi lebih termotivasi untuk memperbaiki hasil mereka dan berusaha lebih keras dalam memahami pelajaran.</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Dengan demikian, integrasi PBL dan Kahoot berperan besar dalam meningkatkan kualitas pembelajaran, terutama dalam memotivasi siswa dan memperbaiki pemahaman mereka secara menyeluruh.</w:t>
      </w:r>
      <w:proofErr w:type="gramEnd"/>
    </w:p>
    <w:p w:rsidR="00BC75CB" w:rsidRDefault="00BC75CB">
      <w:pPr>
        <w:rPr>
          <w:rFonts w:ascii="Bookman Old Style" w:eastAsia="Bookman Old Style" w:hAnsi="Bookman Old Style" w:cs="Bookman Old Style"/>
        </w:rPr>
      </w:pPr>
    </w:p>
    <w:p w:rsidR="00BC75CB" w:rsidRDefault="008830AF">
      <w:pPr>
        <w:rPr>
          <w:rFonts w:ascii="Bookman Old Style" w:eastAsia="Bookman Old Style" w:hAnsi="Bookman Old Style" w:cs="Bookman Old Style"/>
          <w:b/>
        </w:rPr>
      </w:pPr>
      <w:r>
        <w:rPr>
          <w:rFonts w:ascii="Bookman Old Style" w:eastAsia="Bookman Old Style" w:hAnsi="Bookman Old Style" w:cs="Bookman Old Style"/>
          <w:b/>
        </w:rPr>
        <w:t>SIMPULAN</w:t>
      </w: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Penerapan media interaktif Kahoot berbasis Problem-Based Learning (PBL) dalam pembelajaran geografi di kelas X SMA Panjura terbukti efektif dalam meningkatkan minat dan hasil belajar siswa.</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Pada siklus pertama, meskipun siswa mulai tertarik dengan penggunaan Kahoot, masih ada tantangan terkait kecemasan dan kesulitan dalam menggunakan teknologi, yang berdampak pada hasil belajar.</w:t>
      </w:r>
      <w:proofErr w:type="gramEnd"/>
      <w:r w:rsidRPr="00E64600">
        <w:rPr>
          <w:rFonts w:ascii="Bookman Old Style" w:hAnsi="Bookman Old Style"/>
          <w:lang w:val="en-US"/>
        </w:rPr>
        <w:t xml:space="preserve"> Namun, pada siklus kedua, terjadi peningkatan yang signifikan, dengan rata-rata nilai siswa naik dari 76</w:t>
      </w:r>
      <w:proofErr w:type="gramStart"/>
      <w:r w:rsidRPr="00E64600">
        <w:rPr>
          <w:rFonts w:ascii="Bookman Old Style" w:hAnsi="Bookman Old Style"/>
          <w:lang w:val="en-US"/>
        </w:rPr>
        <w:t>,3</w:t>
      </w:r>
      <w:proofErr w:type="gramEnd"/>
      <w:r w:rsidRPr="00E64600">
        <w:rPr>
          <w:rFonts w:ascii="Bookman Old Style" w:hAnsi="Bookman Old Style"/>
          <w:lang w:val="en-US"/>
        </w:rPr>
        <w:t xml:space="preserve"> menjadi 89,2. </w:t>
      </w:r>
      <w:proofErr w:type="gramStart"/>
      <w:r w:rsidRPr="00E64600">
        <w:rPr>
          <w:rFonts w:ascii="Bookman Old Style" w:hAnsi="Bookman Old Style"/>
          <w:lang w:val="en-US"/>
        </w:rPr>
        <w:t xml:space="preserve">Penggunaan Kahoot yang lebih fleksibel, bersama dengan </w:t>
      </w:r>
      <w:r w:rsidRPr="00E64600">
        <w:rPr>
          <w:rFonts w:ascii="Bookman Old Style" w:hAnsi="Bookman Old Style"/>
          <w:lang w:val="en-US"/>
        </w:rPr>
        <w:lastRenderedPageBreak/>
        <w:t>elemen kolaboratif dan penghargaan, berhasil meningkatkan motivasi serta kepercayaan diri siswa.</w:t>
      </w:r>
      <w:proofErr w:type="gramEnd"/>
    </w:p>
    <w:p w:rsidR="00E64600" w:rsidRPr="00E64600" w:rsidRDefault="00E64600" w:rsidP="00E64600">
      <w:pPr>
        <w:spacing w:before="100" w:beforeAutospacing="1" w:after="100" w:afterAutospacing="1"/>
        <w:ind w:firstLine="720"/>
        <w:jc w:val="both"/>
        <w:rPr>
          <w:rFonts w:ascii="Bookman Old Style" w:hAnsi="Bookman Old Style"/>
          <w:lang w:val="en-US"/>
        </w:rPr>
      </w:pPr>
    </w:p>
    <w:p w:rsidR="00E64600" w:rsidRPr="00E64600" w:rsidRDefault="00E64600" w:rsidP="00E64600">
      <w:pPr>
        <w:spacing w:before="100" w:beforeAutospacing="1" w:after="100" w:afterAutospacing="1"/>
        <w:jc w:val="both"/>
        <w:rPr>
          <w:rFonts w:ascii="Bookman Old Style" w:hAnsi="Bookman Old Style"/>
          <w:lang w:val="en-US"/>
        </w:rPr>
      </w:pPr>
      <w:proofErr w:type="gramStart"/>
      <w:r w:rsidRPr="00E64600">
        <w:rPr>
          <w:rFonts w:ascii="Bookman Old Style" w:hAnsi="Bookman Old Style"/>
          <w:lang w:val="en-US"/>
        </w:rPr>
        <w:t>Peningkatan minat belajar siswa juga sangat terasa, di mana sebagian besar siswa merasa lebih mudah memahami materi dan lebih termotivasi untuk aktif dalam pembelajaran.</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Dengan elemen gamifikasi dan tantangan yang memanfaatkan waktu terbatas, Kahoot memberikan pengalaman yang menyenangkan sekaligus mendorong siswa untuk berpikir kritis.</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Dalam konteks PTK, hasil penelitian ini menunjukkan bahwa pendekatan berbasis PBL melalui Kahoot dapat mengatasi tantangan pembelajaran dan menghasilkan perbaikan yang signifikan dalam minat dan hasil belajar siswa.</w:t>
      </w:r>
      <w:proofErr w:type="gramEnd"/>
    </w:p>
    <w:p w:rsidR="00E64600" w:rsidRPr="00E64600" w:rsidRDefault="00E64600" w:rsidP="00E64600">
      <w:pPr>
        <w:spacing w:before="100" w:beforeAutospacing="1" w:after="100" w:afterAutospacing="1"/>
        <w:jc w:val="both"/>
        <w:rPr>
          <w:rFonts w:ascii="Bookman Old Style" w:hAnsi="Bookman Old Style"/>
          <w:lang w:val="en-US"/>
        </w:rPr>
      </w:pPr>
      <w:r w:rsidRPr="00E64600">
        <w:rPr>
          <w:rFonts w:ascii="Bookman Old Style" w:hAnsi="Bookman Old Style"/>
          <w:lang w:val="en-US"/>
        </w:rPr>
        <w:t xml:space="preserve">Penggunaan PBL dengan pendekatan kolaboratif semakin memperdalam pemahaman siswa, di mana mereka bekerja </w:t>
      </w:r>
      <w:proofErr w:type="gramStart"/>
      <w:r w:rsidRPr="00E64600">
        <w:rPr>
          <w:rFonts w:ascii="Bookman Old Style" w:hAnsi="Bookman Old Style"/>
          <w:lang w:val="en-US"/>
        </w:rPr>
        <w:t>sama</w:t>
      </w:r>
      <w:proofErr w:type="gramEnd"/>
      <w:r w:rsidRPr="00E64600">
        <w:rPr>
          <w:rFonts w:ascii="Bookman Old Style" w:hAnsi="Bookman Old Style"/>
          <w:lang w:val="en-US"/>
        </w:rPr>
        <w:t xml:space="preserve"> memecahkan masalah dan saling berbagi pemahaman. </w:t>
      </w:r>
      <w:proofErr w:type="gramStart"/>
      <w:r w:rsidRPr="00E64600">
        <w:rPr>
          <w:rFonts w:ascii="Bookman Old Style" w:hAnsi="Bookman Old Style"/>
          <w:lang w:val="en-US"/>
        </w:rPr>
        <w:t>Secara keseluruhan, integrasi Kahoot dan PBL tidak hanya meningkatkan minat belajar, tetapi juga membawa perubahan signifikan dalam pemahaman materi.</w:t>
      </w:r>
      <w:proofErr w:type="gramEnd"/>
      <w:r w:rsidRPr="00E64600">
        <w:rPr>
          <w:rFonts w:ascii="Bookman Old Style" w:hAnsi="Bookman Old Style"/>
          <w:lang w:val="en-US"/>
        </w:rPr>
        <w:t xml:space="preserve"> </w:t>
      </w:r>
      <w:proofErr w:type="gramStart"/>
      <w:r w:rsidRPr="00E64600">
        <w:rPr>
          <w:rFonts w:ascii="Bookman Old Style" w:hAnsi="Bookman Old Style"/>
          <w:lang w:val="en-US"/>
        </w:rPr>
        <w:t>Penelitian ini menunjukkan bahwa kombinasi antara kedua metode ini dapat menciptakan pembelajaran yang lebih interaktif, menyenangkan, dan efektif, serta dapat digunakan sebagai solusi untuk meningkatkan kualitas pembelajaran, terutama dalam menghadapi rendahnya minat belajar siswa.</w:t>
      </w:r>
      <w:proofErr w:type="gramEnd"/>
    </w:p>
    <w:p w:rsidR="00E64600" w:rsidRPr="00E64600" w:rsidRDefault="00E64600" w:rsidP="00E64600">
      <w:pPr>
        <w:keepNext/>
        <w:spacing w:before="240" w:after="60"/>
        <w:outlineLvl w:val="0"/>
        <w:rPr>
          <w:rFonts w:ascii="Bookman Old Style" w:eastAsia="Bookman Old Style" w:hAnsi="Bookman Old Style" w:cs="Bookman Old Style"/>
          <w:b/>
          <w:lang w:val="en-US"/>
        </w:rPr>
      </w:pPr>
      <w:r w:rsidRPr="00E64600">
        <w:rPr>
          <w:rFonts w:ascii="Bookman Old Style" w:eastAsia="Bookman Old Style" w:hAnsi="Bookman Old Style" w:cs="Bookman Old Style"/>
          <w:b/>
          <w:lang w:val="en-US"/>
        </w:rPr>
        <w:t>Daftar Pustaka</w:t>
      </w:r>
    </w:p>
    <w:p w:rsidR="00E64600" w:rsidRPr="00E64600" w:rsidRDefault="00E64600" w:rsidP="00E64600">
      <w:pPr>
        <w:ind w:left="567" w:hanging="567"/>
        <w:jc w:val="both"/>
        <w:rPr>
          <w:rFonts w:ascii="Bookman Old Style" w:eastAsia="Bookman Old Style" w:hAnsi="Bookman Old Style" w:cs="Bookman Old Style"/>
          <w:i/>
          <w:color w:val="000000"/>
          <w:lang w:val="en-US"/>
        </w:rPr>
      </w:pPr>
      <w:proofErr w:type="gramStart"/>
      <w:r w:rsidRPr="00E64600">
        <w:rPr>
          <w:rFonts w:ascii="Bookman Old Style" w:eastAsia="Bookman Old Style" w:hAnsi="Bookman Old Style" w:cs="Bookman Old Style"/>
          <w:lang w:val="en-US"/>
        </w:rPr>
        <w:t>Aliman.</w:t>
      </w:r>
      <w:proofErr w:type="gramEnd"/>
      <w:r w:rsidRPr="00E64600">
        <w:rPr>
          <w:rFonts w:ascii="Bookman Old Style" w:eastAsia="Bookman Old Style" w:hAnsi="Bookman Old Style" w:cs="Bookman Old Style"/>
          <w:lang w:val="en-US"/>
        </w:rPr>
        <w:t xml:space="preserve"> 2023. </w:t>
      </w:r>
      <w:r w:rsidRPr="00E64600">
        <w:rPr>
          <w:rFonts w:ascii="Bookman Old Style" w:eastAsia="Bookman Old Style" w:hAnsi="Bookman Old Style" w:cs="Bookman Old Style"/>
          <w:i/>
          <w:color w:val="000000"/>
        </w:rPr>
        <w:t>P</w:t>
      </w:r>
      <w:r w:rsidRPr="00E64600">
        <w:rPr>
          <w:rFonts w:ascii="Bookman Old Style" w:eastAsia="Bookman Old Style" w:hAnsi="Bookman Old Style" w:cs="Bookman Old Style"/>
          <w:i/>
          <w:color w:val="000000"/>
          <w:lang w:val="en-US"/>
        </w:rPr>
        <w:t>enerapan</w:t>
      </w:r>
      <w:r w:rsidRPr="00E64600">
        <w:rPr>
          <w:rFonts w:ascii="Bookman Old Style" w:eastAsia="Bookman Old Style" w:hAnsi="Bookman Old Style" w:cs="Bookman Old Style"/>
          <w:i/>
          <w:color w:val="000000"/>
        </w:rPr>
        <w:t xml:space="preserve"> M</w:t>
      </w:r>
      <w:r w:rsidRPr="00E64600">
        <w:rPr>
          <w:rFonts w:ascii="Bookman Old Style" w:eastAsia="Bookman Old Style" w:hAnsi="Bookman Old Style" w:cs="Bookman Old Style"/>
          <w:i/>
          <w:color w:val="000000"/>
          <w:lang w:val="en-US"/>
        </w:rPr>
        <w:t>odel</w:t>
      </w:r>
      <w:r w:rsidRPr="00E64600">
        <w:rPr>
          <w:rFonts w:ascii="Bookman Old Style" w:eastAsia="Bookman Old Style" w:hAnsi="Bookman Old Style" w:cs="Bookman Old Style"/>
          <w:i/>
          <w:color w:val="000000"/>
        </w:rPr>
        <w:t xml:space="preserve"> P</w:t>
      </w:r>
      <w:r w:rsidRPr="00E64600">
        <w:rPr>
          <w:rFonts w:ascii="Bookman Old Style" w:eastAsia="Bookman Old Style" w:hAnsi="Bookman Old Style" w:cs="Bookman Old Style"/>
          <w:i/>
          <w:color w:val="000000"/>
          <w:lang w:val="en-US"/>
        </w:rPr>
        <w:t>roblem</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ased</w:t>
      </w:r>
      <w:r w:rsidRPr="00E64600">
        <w:rPr>
          <w:rFonts w:ascii="Bookman Old Style" w:eastAsia="Bookman Old Style" w:hAnsi="Bookman Old Style" w:cs="Bookman Old Style"/>
          <w:i/>
          <w:color w:val="000000"/>
        </w:rPr>
        <w:t xml:space="preserve"> L</w:t>
      </w:r>
      <w:r w:rsidRPr="00E64600">
        <w:rPr>
          <w:rFonts w:ascii="Bookman Old Style" w:eastAsia="Bookman Old Style" w:hAnsi="Bookman Old Style" w:cs="Bookman Old Style"/>
          <w:i/>
          <w:color w:val="000000"/>
          <w:lang w:val="en-US"/>
        </w:rPr>
        <w:t>earning</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erbantuan</w:t>
      </w:r>
      <w:r w:rsidRPr="00E64600">
        <w:rPr>
          <w:rFonts w:ascii="Bookman Old Style" w:eastAsia="Bookman Old Style" w:hAnsi="Bookman Old Style" w:cs="Bookman Old Style"/>
          <w:i/>
          <w:color w:val="000000"/>
        </w:rPr>
        <w:t xml:space="preserve"> K</w:t>
      </w:r>
      <w:r w:rsidRPr="00E64600">
        <w:rPr>
          <w:rFonts w:ascii="Bookman Old Style" w:eastAsia="Bookman Old Style" w:hAnsi="Bookman Old Style" w:cs="Bookman Old Style"/>
          <w:i/>
          <w:color w:val="000000"/>
          <w:lang w:val="en-US"/>
        </w:rPr>
        <w:t>ahoot</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dan Google Eart</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untuk</w:t>
      </w:r>
      <w:r w:rsidRPr="00E64600">
        <w:rPr>
          <w:rFonts w:ascii="Bookman Old Style" w:eastAsia="Bookman Old Style" w:hAnsi="Bookman Old Style" w:cs="Bookman Old Style"/>
          <w:i/>
          <w:color w:val="000000"/>
        </w:rPr>
        <w:t xml:space="preserve"> M</w:t>
      </w:r>
      <w:r w:rsidRPr="00E64600">
        <w:rPr>
          <w:rFonts w:ascii="Bookman Old Style" w:eastAsia="Bookman Old Style" w:hAnsi="Bookman Old Style" w:cs="Bookman Old Style"/>
          <w:i/>
          <w:color w:val="000000"/>
          <w:lang w:val="en-US"/>
        </w:rPr>
        <w:t>eningkatkan</w:t>
      </w:r>
      <w:r w:rsidRPr="00E64600">
        <w:rPr>
          <w:rFonts w:ascii="Bookman Old Style" w:eastAsia="Bookman Old Style" w:hAnsi="Bookman Old Style" w:cs="Bookman Old Style"/>
          <w:i/>
          <w:color w:val="000000"/>
        </w:rPr>
        <w:t xml:space="preserve"> K</w:t>
      </w:r>
      <w:r w:rsidRPr="00E64600">
        <w:rPr>
          <w:rFonts w:ascii="Bookman Old Style" w:eastAsia="Bookman Old Style" w:hAnsi="Bookman Old Style" w:cs="Bookman Old Style"/>
          <w:i/>
          <w:color w:val="000000"/>
          <w:lang w:val="en-US"/>
        </w:rPr>
        <w:t>emampuan</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erfikir</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pasial</w:t>
      </w:r>
      <w:r w:rsidRPr="00E64600">
        <w:rPr>
          <w:rFonts w:ascii="Bookman Old Style" w:eastAsia="Bookman Old Style" w:hAnsi="Bookman Old Style" w:cs="Bookman Old Style"/>
          <w:i/>
          <w:color w:val="000000"/>
        </w:rPr>
        <w:t xml:space="preserve"> </w:t>
      </w:r>
      <w:r w:rsidRPr="00E64600">
        <w:rPr>
          <w:rFonts w:ascii="Bookman Old Style" w:eastAsia="Bookman Old Style" w:hAnsi="Bookman Old Style" w:cs="Bookman Old Style"/>
          <w:i/>
          <w:color w:val="000000"/>
          <w:lang w:val="en-US"/>
        </w:rPr>
        <w:t>dan</w:t>
      </w:r>
      <w:r w:rsidRPr="00E64600">
        <w:rPr>
          <w:rFonts w:ascii="Bookman Old Style" w:eastAsia="Bookman Old Style" w:hAnsi="Bookman Old Style" w:cs="Bookman Old Style"/>
          <w:i/>
          <w:color w:val="000000"/>
        </w:rPr>
        <w:t xml:space="preserve"> H</w:t>
      </w:r>
      <w:r w:rsidRPr="00E64600">
        <w:rPr>
          <w:rFonts w:ascii="Bookman Old Style" w:eastAsia="Bookman Old Style" w:hAnsi="Bookman Old Style" w:cs="Bookman Old Style"/>
          <w:i/>
          <w:color w:val="000000"/>
          <w:lang w:val="en-US"/>
        </w:rPr>
        <w:t>asil</w:t>
      </w:r>
      <w:r w:rsidRPr="00E64600">
        <w:rPr>
          <w:rFonts w:ascii="Bookman Old Style" w:eastAsia="Bookman Old Style" w:hAnsi="Bookman Old Style" w:cs="Bookman Old Style"/>
          <w:i/>
          <w:color w:val="000000"/>
        </w:rPr>
        <w:t xml:space="preserve"> B</w:t>
      </w:r>
      <w:r w:rsidRPr="00E64600">
        <w:rPr>
          <w:rFonts w:ascii="Bookman Old Style" w:eastAsia="Bookman Old Style" w:hAnsi="Bookman Old Style" w:cs="Bookman Old Style"/>
          <w:i/>
          <w:color w:val="000000"/>
          <w:lang w:val="en-US"/>
        </w:rPr>
        <w:t>elajar</w:t>
      </w:r>
      <w:r w:rsidRPr="00E64600">
        <w:rPr>
          <w:rFonts w:ascii="Bookman Old Style" w:eastAsia="Bookman Old Style" w:hAnsi="Bookman Old Style" w:cs="Bookman Old Style"/>
          <w:i/>
          <w:color w:val="000000"/>
        </w:rPr>
        <w:t xml:space="preserve"> G</w:t>
      </w:r>
      <w:r w:rsidRPr="00E64600">
        <w:rPr>
          <w:rFonts w:ascii="Bookman Old Style" w:eastAsia="Bookman Old Style" w:hAnsi="Bookman Old Style" w:cs="Bookman Old Style"/>
          <w:i/>
          <w:color w:val="000000"/>
          <w:lang w:val="en-US"/>
        </w:rPr>
        <w:t>eografi</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iswa</w:t>
      </w:r>
      <w:r w:rsidRPr="00E64600">
        <w:rPr>
          <w:rFonts w:ascii="Bookman Old Style" w:eastAsia="Bookman Old Style" w:hAnsi="Bookman Old Style" w:cs="Bookman Old Style"/>
          <w:i/>
          <w:color w:val="000000"/>
        </w:rPr>
        <w:t xml:space="preserve"> S</w:t>
      </w:r>
      <w:r w:rsidRPr="00E64600">
        <w:rPr>
          <w:rFonts w:ascii="Bookman Old Style" w:eastAsia="Bookman Old Style" w:hAnsi="Bookman Old Style" w:cs="Bookman Old Style"/>
          <w:i/>
          <w:color w:val="000000"/>
          <w:lang w:val="en-US"/>
        </w:rPr>
        <w:t>MA</w:t>
      </w:r>
      <w:r w:rsidRPr="00E64600">
        <w:rPr>
          <w:rFonts w:ascii="Bookman Old Style" w:eastAsia="Bookman Old Style" w:hAnsi="Bookman Old Style" w:cs="Bookman Old Style"/>
          <w:color w:val="000000"/>
          <w:lang w:val="en-US"/>
        </w:rPr>
        <w:t>.</w:t>
      </w:r>
      <w:r w:rsidRPr="00E64600">
        <w:rPr>
          <w:rFonts w:ascii="Bookman Old Style" w:eastAsia="Bookman Old Style" w:hAnsi="Bookman Old Style" w:cs="Bookman Old Style"/>
          <w:i/>
          <w:color w:val="000000"/>
          <w:lang w:val="en-US"/>
        </w:rPr>
        <w:t xml:space="preserve"> </w:t>
      </w:r>
      <w:r w:rsidRPr="00E64600">
        <w:rPr>
          <w:rFonts w:ascii="Bookman Old Style" w:eastAsia="Bookman Old Style" w:hAnsi="Bookman Old Style" w:cs="Bookman Old Style"/>
          <w:i/>
          <w:color w:val="000000"/>
        </w:rPr>
        <w:t>GEOGRAPHY: Jurnal Kajian, Penelitian dan Pengembangan Pendidikan Vol. 11, No. 1, hal. 57-71</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rPr>
        <w:t>Choirun</w:t>
      </w:r>
      <w:r w:rsidRPr="00E64600">
        <w:rPr>
          <w:rFonts w:ascii="Bookman Old Style" w:eastAsia="Bookman Old Style" w:hAnsi="Bookman Old Style" w:cs="Bookman Old Style"/>
          <w:lang w:val="en-US"/>
        </w:rPr>
        <w:t xml:space="preserve">. 2023. </w:t>
      </w:r>
      <w:r w:rsidRPr="00E64600">
        <w:rPr>
          <w:rFonts w:ascii="Bookman Old Style" w:eastAsia="Bookman Old Style" w:hAnsi="Bookman Old Style" w:cs="Bookman Old Style"/>
        </w:rPr>
        <w:t>Meningkatkan Kemampuan Numerasi Siswa Melalui Model Problem Based Learning Berbantu Quizizz</w:t>
      </w:r>
      <w:r w:rsidRPr="00E64600">
        <w:rPr>
          <w:rFonts w:ascii="Bookman Old Style" w:eastAsia="Bookman Old Style" w:hAnsi="Bookman Old Style" w:cs="Bookman Old Style"/>
          <w:lang w:val="en-US"/>
        </w:rPr>
        <w:t xml:space="preserve">. </w:t>
      </w:r>
      <w:r w:rsidRPr="00E64600">
        <w:rPr>
          <w:rFonts w:ascii="Bookman Old Style" w:eastAsia="Bookman Old Style" w:hAnsi="Bookman Old Style" w:cs="Bookman Old Style"/>
        </w:rPr>
        <w:t>Jurnal Educatio</w:t>
      </w:r>
      <w:r w:rsidRPr="00E64600">
        <w:rPr>
          <w:rFonts w:ascii="Bookman Old Style" w:eastAsia="Bookman Old Style" w:hAnsi="Bookman Old Style" w:cs="Bookman Old Style"/>
          <w:lang w:val="en-US"/>
        </w:rPr>
        <w:t xml:space="preserve">. </w:t>
      </w:r>
      <w:r w:rsidRPr="00E64600">
        <w:rPr>
          <w:rFonts w:ascii="Bookman Old Style" w:eastAsia="Bookman Old Style" w:hAnsi="Bookman Old Style" w:cs="Bookman Old Style"/>
        </w:rPr>
        <w:t>Vol. 9, No. 1, 2023, pp. 310-317</w:t>
      </w:r>
    </w:p>
    <w:p w:rsidR="00E64600" w:rsidRPr="00E64600" w:rsidRDefault="00E64600" w:rsidP="00E64600">
      <w:pPr>
        <w:ind w:left="567" w:hanging="567"/>
        <w:jc w:val="both"/>
        <w:rPr>
          <w:rFonts w:ascii="Bookman Old Style" w:eastAsia="Bookman Old Style" w:hAnsi="Bookman Old Style" w:cs="Bookman Old Style"/>
          <w:lang w:val="en-US"/>
        </w:rPr>
      </w:pPr>
      <w:proofErr w:type="gramStart"/>
      <w:r w:rsidRPr="00E64600">
        <w:rPr>
          <w:rFonts w:ascii="Bookman Old Style" w:eastAsia="Bookman Old Style" w:hAnsi="Bookman Old Style" w:cs="Bookman Old Style"/>
          <w:lang w:val="en-US"/>
        </w:rPr>
        <w:t>Daryanes, 2020.</w:t>
      </w:r>
      <w:proofErr w:type="gramEnd"/>
      <w:r w:rsidRPr="00E64600">
        <w:rPr>
          <w:rFonts w:ascii="Bookman Old Style" w:eastAsia="Bookman Old Style" w:hAnsi="Bookman Old Style" w:cs="Bookman Old Style"/>
          <w:lang w:val="en-US"/>
        </w:rPr>
        <w:t xml:space="preserve"> </w:t>
      </w:r>
      <w:r w:rsidRPr="00E64600">
        <w:rPr>
          <w:rFonts w:ascii="Bookman Old Style" w:eastAsia="Bookman Old Style" w:hAnsi="Bookman Old Style" w:cs="Bookman Old Style"/>
          <w:i/>
          <w:lang w:val="en-US"/>
        </w:rPr>
        <w:t xml:space="preserve">Efektivitas Penggunaan Aplikasi Kahoot </w:t>
      </w:r>
      <w:proofErr w:type="gramStart"/>
      <w:r w:rsidRPr="00E64600">
        <w:rPr>
          <w:rFonts w:ascii="Bookman Old Style" w:eastAsia="Bookman Old Style" w:hAnsi="Bookman Old Style" w:cs="Bookman Old Style"/>
          <w:i/>
          <w:lang w:val="en-US"/>
        </w:rPr>
        <w:t>Sebagai  Alat</w:t>
      </w:r>
      <w:proofErr w:type="gramEnd"/>
      <w:r w:rsidRPr="00E64600">
        <w:rPr>
          <w:rFonts w:ascii="Bookman Old Style" w:eastAsia="Bookman Old Style" w:hAnsi="Bookman Old Style" w:cs="Bookman Old Style"/>
          <w:i/>
          <w:lang w:val="en-US"/>
        </w:rPr>
        <w:t xml:space="preserve">  Evaluasi pada Mahasiswa</w:t>
      </w:r>
      <w:r w:rsidRPr="00E64600">
        <w:rPr>
          <w:rFonts w:ascii="Bookman Old Style" w:eastAsia="Bookman Old Style" w:hAnsi="Bookman Old Style" w:cs="Bookman Old Style"/>
          <w:lang w:val="en-US"/>
        </w:rPr>
        <w:t>. NSI: Journal of Natural Science and Integration. Vol. 3, No. 2, Hal 172-186</w:t>
      </w:r>
    </w:p>
    <w:p w:rsidR="00E64600" w:rsidRPr="00E64600" w:rsidRDefault="00E64600" w:rsidP="00E64600">
      <w:pPr>
        <w:ind w:left="567" w:hanging="567"/>
        <w:jc w:val="both"/>
        <w:rPr>
          <w:rFonts w:ascii="Bookman Old Style" w:eastAsia="Bookman Old Style" w:hAnsi="Bookman Old Style" w:cs="Bookman Old Style"/>
          <w:i/>
          <w:lang w:val="en-US"/>
        </w:rPr>
      </w:pPr>
      <w:r w:rsidRPr="00E64600">
        <w:rPr>
          <w:rFonts w:ascii="Bookman Old Style" w:eastAsia="Bookman Old Style" w:hAnsi="Bookman Old Style" w:cs="Bookman Old Style"/>
          <w:i/>
          <w:lang w:val="en-US"/>
        </w:rPr>
        <w:t>Dellos</w:t>
      </w:r>
      <w:proofErr w:type="gramStart"/>
      <w:r w:rsidRPr="00E64600">
        <w:rPr>
          <w:rFonts w:ascii="Bookman Old Style" w:eastAsia="Bookman Old Style" w:hAnsi="Bookman Old Style" w:cs="Bookman Old Style"/>
          <w:i/>
          <w:lang w:val="en-US"/>
        </w:rPr>
        <w:t>,  R</w:t>
      </w:r>
      <w:proofErr w:type="gramEnd"/>
      <w:r w:rsidRPr="00E64600">
        <w:rPr>
          <w:rFonts w:ascii="Bookman Old Style" w:eastAsia="Bookman Old Style" w:hAnsi="Bookman Old Style" w:cs="Bookman Old Style"/>
          <w:i/>
          <w:lang w:val="en-US"/>
        </w:rPr>
        <w:t xml:space="preserve">.  (2015). </w:t>
      </w:r>
      <w:proofErr w:type="gramStart"/>
      <w:r w:rsidRPr="00E64600">
        <w:rPr>
          <w:rFonts w:ascii="Bookman Old Style" w:eastAsia="Bookman Old Style" w:hAnsi="Bookman Old Style" w:cs="Bookman Old Style"/>
          <w:i/>
          <w:lang w:val="en-US"/>
        </w:rPr>
        <w:t>Kahoot !</w:t>
      </w:r>
      <w:proofErr w:type="gramEnd"/>
      <w:r w:rsidRPr="00E64600">
        <w:rPr>
          <w:rFonts w:ascii="Bookman Old Style" w:eastAsia="Bookman Old Style" w:hAnsi="Bookman Old Style" w:cs="Bookman Old Style"/>
          <w:i/>
          <w:lang w:val="en-US"/>
        </w:rPr>
        <w:t xml:space="preserve">  A  </w:t>
      </w:r>
      <w:proofErr w:type="gramStart"/>
      <w:r w:rsidRPr="00E64600">
        <w:rPr>
          <w:rFonts w:ascii="Bookman Old Style" w:eastAsia="Bookman Old Style" w:hAnsi="Bookman Old Style" w:cs="Bookman Old Style"/>
          <w:i/>
          <w:lang w:val="en-US"/>
        </w:rPr>
        <w:t>Digital  Game</w:t>
      </w:r>
      <w:proofErr w:type="gramEnd"/>
      <w:r w:rsidRPr="00E64600">
        <w:rPr>
          <w:rFonts w:ascii="Bookman Old Style" w:eastAsia="Bookman Old Style" w:hAnsi="Bookman Old Style" w:cs="Bookman Old Style"/>
          <w:i/>
          <w:lang w:val="en-US"/>
        </w:rPr>
        <w:t xml:space="preserve">  Resource  For  Learning. </w:t>
      </w:r>
      <w:proofErr w:type="gramStart"/>
      <w:r w:rsidRPr="00E64600">
        <w:rPr>
          <w:rFonts w:ascii="Bookman Old Style" w:eastAsia="Bookman Old Style" w:hAnsi="Bookman Old Style" w:cs="Bookman Old Style"/>
          <w:i/>
          <w:lang w:val="en-US"/>
        </w:rPr>
        <w:t>International  Journal</w:t>
      </w:r>
      <w:proofErr w:type="gramEnd"/>
      <w:r w:rsidRPr="00E64600">
        <w:rPr>
          <w:rFonts w:ascii="Bookman Old Style" w:eastAsia="Bookman Old Style" w:hAnsi="Bookman Old Style" w:cs="Bookman Old Style"/>
          <w:i/>
          <w:lang w:val="en-US"/>
        </w:rPr>
        <w:t xml:space="preserve">  of Instructional Technology and Distance Learning , 12(4), 49–52.</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iCs/>
        </w:rPr>
        <w:t>Djafar</w:t>
      </w:r>
      <w:r w:rsidRPr="00E64600">
        <w:rPr>
          <w:rFonts w:ascii="Bookman Old Style" w:eastAsia="Bookman Old Style" w:hAnsi="Bookman Old Style" w:cs="Bookman Old Style"/>
          <w:i/>
          <w:iCs/>
          <w:lang w:val="en-US"/>
        </w:rPr>
        <w:t xml:space="preserve">. </w:t>
      </w:r>
      <w:r w:rsidRPr="00E64600">
        <w:rPr>
          <w:rFonts w:ascii="Bookman Old Style" w:eastAsia="Bookman Old Style" w:hAnsi="Bookman Old Style" w:cs="Bookman Old Style"/>
          <w:iCs/>
          <w:lang w:val="en-US"/>
        </w:rPr>
        <w:t>2021</w:t>
      </w:r>
      <w:r w:rsidRPr="00E64600">
        <w:rPr>
          <w:rFonts w:ascii="Bookman Old Style" w:eastAsia="Bookman Old Style" w:hAnsi="Bookman Old Style" w:cs="Bookman Old Style"/>
          <w:i/>
          <w:iCs/>
          <w:lang w:val="en-US"/>
        </w:rPr>
        <w:t>.</w:t>
      </w:r>
      <w:r w:rsidRPr="00E64600">
        <w:rPr>
          <w:rFonts w:ascii="Bookman Old Style" w:eastAsia="Bookman Old Style" w:hAnsi="Bookman Old Style" w:cs="Bookman Old Style"/>
          <w:bCs/>
          <w:iCs/>
          <w:lang w:val="en-US"/>
        </w:rPr>
        <w:t xml:space="preserve">Penerapan Model Pembelajaran Problem Based Learning Untuk Meningkatkan Hasil Belajar Pada Mata Pelajaran Geografi Kelas XI IPS 2 SMA Negeri 1 Buntulia Tahun Pelajaran 2019/2020. </w:t>
      </w:r>
      <w:r w:rsidRPr="00E64600">
        <w:rPr>
          <w:rFonts w:ascii="Bookman Old Style" w:eastAsia="Bookman Old Style" w:hAnsi="Bookman Old Style" w:cs="Bookman Old Style"/>
          <w:bCs/>
          <w:iCs/>
        </w:rPr>
        <w:t>Jurnalaksara</w:t>
      </w:r>
      <w:r w:rsidRPr="00E64600">
        <w:rPr>
          <w:rFonts w:ascii="Bookman Old Style" w:eastAsia="Bookman Old Style" w:hAnsi="Bookman Old Style" w:cs="Bookman Old Style"/>
          <w:bCs/>
          <w:iCs/>
          <w:lang w:val="en-US"/>
        </w:rPr>
        <w:t>.  Vol 7, No 3</w:t>
      </w:r>
      <w:r w:rsidRPr="00E64600">
        <w:rPr>
          <w:rFonts w:ascii="Bookman Old Style" w:eastAsia="Bookman Old Style" w:hAnsi="Bookman Old Style" w:cs="Bookman Old Style"/>
          <w:lang w:val="en-US"/>
        </w:rPr>
        <w:t xml:space="preserve"> </w:t>
      </w:r>
    </w:p>
    <w:p w:rsidR="00E64600" w:rsidRPr="00E64600" w:rsidRDefault="00E64600" w:rsidP="00E64600">
      <w:pPr>
        <w:ind w:left="567" w:hanging="567"/>
        <w:jc w:val="both"/>
        <w:rPr>
          <w:rFonts w:ascii="Bookman Old Style" w:eastAsia="Bookman Old Style" w:hAnsi="Bookman Old Style" w:cs="Bookman Old Style"/>
          <w:i/>
          <w:lang w:val="en-US"/>
        </w:rPr>
      </w:pPr>
      <w:proofErr w:type="gramStart"/>
      <w:r w:rsidRPr="00E64600">
        <w:rPr>
          <w:rFonts w:ascii="Bookman Old Style" w:eastAsia="Bookman Old Style" w:hAnsi="Bookman Old Style" w:cs="Bookman Old Style"/>
          <w:i/>
          <w:lang w:val="en-US"/>
        </w:rPr>
        <w:t>Hamruni, 2012.</w:t>
      </w:r>
      <w:proofErr w:type="gramEnd"/>
      <w:r w:rsidRPr="00E64600">
        <w:rPr>
          <w:rFonts w:ascii="Bookman Old Style" w:eastAsia="Bookman Old Style" w:hAnsi="Bookman Old Style" w:cs="Bookman Old Style"/>
          <w:i/>
          <w:lang w:val="en-US"/>
        </w:rPr>
        <w:t xml:space="preserve"> </w:t>
      </w:r>
      <w:proofErr w:type="gramStart"/>
      <w:r w:rsidRPr="00E64600">
        <w:rPr>
          <w:rFonts w:ascii="Bookman Old Style" w:eastAsia="Bookman Old Style" w:hAnsi="Bookman Old Style" w:cs="Bookman Old Style"/>
          <w:i/>
          <w:lang w:val="en-US"/>
        </w:rPr>
        <w:t>Strategi pembelajaran.</w:t>
      </w:r>
      <w:proofErr w:type="gramEnd"/>
      <w:r w:rsidRPr="00E64600">
        <w:rPr>
          <w:rFonts w:ascii="Bookman Old Style" w:eastAsia="Bookman Old Style" w:hAnsi="Bookman Old Style" w:cs="Bookman Old Style"/>
          <w:i/>
          <w:lang w:val="en-US"/>
        </w:rPr>
        <w:t xml:space="preserve"> </w:t>
      </w:r>
      <w:proofErr w:type="gramStart"/>
      <w:r w:rsidRPr="00E64600">
        <w:rPr>
          <w:rFonts w:ascii="Bookman Old Style" w:eastAsia="Bookman Old Style" w:hAnsi="Bookman Old Style" w:cs="Bookman Old Style"/>
          <w:i/>
          <w:lang w:val="en-US"/>
        </w:rPr>
        <w:t>Yogyakarta :</w:t>
      </w:r>
      <w:proofErr w:type="gramEnd"/>
      <w:r w:rsidRPr="00E64600">
        <w:rPr>
          <w:rFonts w:ascii="Bookman Old Style" w:eastAsia="Bookman Old Style" w:hAnsi="Bookman Old Style" w:cs="Bookman Old Style"/>
          <w:i/>
          <w:lang w:val="en-US"/>
        </w:rPr>
        <w:t xml:space="preserve"> Insan Madani</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rPr>
        <w:t>Hikmawati, Fenti. 2017. Metodologi Penelitian. Depok: PT Rajagrafindo Persada</w:t>
      </w:r>
    </w:p>
    <w:p w:rsidR="00E64600" w:rsidRPr="00E64600" w:rsidRDefault="00E64600" w:rsidP="00E64600">
      <w:pPr>
        <w:ind w:left="567" w:hanging="567"/>
        <w:jc w:val="both"/>
        <w:rPr>
          <w:rFonts w:ascii="Bookman Old Style" w:eastAsia="Bookman Old Style" w:hAnsi="Bookman Old Style" w:cs="Bookman Old Style"/>
          <w:lang w:val="en-US"/>
        </w:rPr>
      </w:pPr>
      <w:proofErr w:type="gramStart"/>
      <w:r w:rsidRPr="00E64600">
        <w:rPr>
          <w:rFonts w:ascii="Bookman Old Style" w:eastAsia="Bookman Old Style" w:hAnsi="Bookman Old Style" w:cs="Bookman Old Style"/>
          <w:lang w:val="en-US"/>
        </w:rPr>
        <w:t>Kuntari, S., Setiawan, R., &amp; Lindawati, Y. I. (2021).</w:t>
      </w:r>
      <w:proofErr w:type="gramEnd"/>
      <w:r w:rsidRPr="00E64600">
        <w:rPr>
          <w:rFonts w:ascii="Bookman Old Style" w:eastAsia="Bookman Old Style" w:hAnsi="Bookman Old Style" w:cs="Bookman Old Style"/>
          <w:lang w:val="en-US"/>
        </w:rPr>
        <w:t xml:space="preserve"> Pengaruh Online Learning Berbasis Problem Based Learning (Pbl) Terhadap Hasil Belajar Kognitif Pada Mata Kuliah Teori Sosiologi Modern. Refleksi </w:t>
      </w:r>
      <w:proofErr w:type="gramStart"/>
      <w:r w:rsidRPr="00E64600">
        <w:rPr>
          <w:rFonts w:ascii="Bookman Old Style" w:eastAsia="Bookman Old Style" w:hAnsi="Bookman Old Style" w:cs="Bookman Old Style"/>
          <w:lang w:val="en-US"/>
        </w:rPr>
        <w:t>Edukatika :</w:t>
      </w:r>
      <w:proofErr w:type="gramEnd"/>
      <w:r w:rsidRPr="00E64600">
        <w:rPr>
          <w:rFonts w:ascii="Bookman Old Style" w:eastAsia="Bookman Old Style" w:hAnsi="Bookman Old Style" w:cs="Bookman Old Style"/>
          <w:lang w:val="en-US"/>
        </w:rPr>
        <w:t xml:space="preserve"> Jurnal Ilmiah Kependidikan, 11(2), 212–220. </w:t>
      </w:r>
      <w:hyperlink r:id="rId23" w:history="1">
        <w:r w:rsidRPr="00E64600">
          <w:rPr>
            <w:rFonts w:ascii="Bookman Old Style" w:eastAsia="Bookman Old Style" w:hAnsi="Bookman Old Style" w:cs="Bookman Old Style"/>
            <w:color w:val="0000FF"/>
            <w:u w:val="single"/>
            <w:lang w:val="en-US"/>
          </w:rPr>
          <w:t>https://doi.org/10.24176/re.v11i2.5467</w:t>
        </w:r>
      </w:hyperlink>
    </w:p>
    <w:p w:rsidR="00E64600" w:rsidRPr="00E64600" w:rsidRDefault="00E64600" w:rsidP="00E64600">
      <w:pPr>
        <w:ind w:left="567" w:hanging="567"/>
        <w:jc w:val="both"/>
        <w:rPr>
          <w:rFonts w:ascii="Bookman Old Style" w:eastAsia="Bookman Old Style" w:hAnsi="Bookman Old Style" w:cs="Bookman Old Style"/>
          <w:i/>
          <w:lang w:val="en-US"/>
        </w:rPr>
      </w:pPr>
      <w:r w:rsidRPr="00E64600">
        <w:rPr>
          <w:rFonts w:ascii="Bookman Old Style" w:eastAsia="Bookman Old Style" w:hAnsi="Bookman Old Style" w:cs="Bookman Old Style"/>
          <w:i/>
          <w:lang w:val="en-US"/>
        </w:rPr>
        <w:t xml:space="preserve">Kurniawan, D. E. (2021b). Pengaruh Metode Pembelajaran Daring terhadap Minat </w:t>
      </w:r>
      <w:proofErr w:type="gramStart"/>
      <w:r w:rsidRPr="00E64600">
        <w:rPr>
          <w:rFonts w:ascii="Bookman Old Style" w:eastAsia="Bookman Old Style" w:hAnsi="Bookman Old Style" w:cs="Bookman Old Style"/>
          <w:i/>
          <w:lang w:val="en-US"/>
        </w:rPr>
        <w:t>Belajar  Mahasiswa</w:t>
      </w:r>
      <w:proofErr w:type="gramEnd"/>
      <w:r w:rsidRPr="00E64600">
        <w:rPr>
          <w:rFonts w:ascii="Bookman Old Style" w:eastAsia="Bookman Old Style" w:hAnsi="Bookman Old Style" w:cs="Bookman Old Style"/>
          <w:i/>
          <w:lang w:val="en-US"/>
        </w:rPr>
        <w:t xml:space="preserve">  di  Masa  Pandemi  Covid-19. </w:t>
      </w:r>
      <w:proofErr w:type="gramStart"/>
      <w:r w:rsidRPr="00E64600">
        <w:rPr>
          <w:rFonts w:ascii="Bookman Old Style" w:eastAsia="Bookman Old Style" w:hAnsi="Bookman Old Style" w:cs="Bookman Old Style"/>
          <w:i/>
          <w:lang w:val="en-US"/>
        </w:rPr>
        <w:t>Jurnal  Education</w:t>
      </w:r>
      <w:proofErr w:type="gramEnd"/>
      <w:r w:rsidRPr="00E64600">
        <w:rPr>
          <w:rFonts w:ascii="Bookman Old Style" w:eastAsia="Bookman Old Style" w:hAnsi="Bookman Old Style" w:cs="Bookman Old Style"/>
          <w:i/>
          <w:lang w:val="en-US"/>
        </w:rPr>
        <w:t xml:space="preserve">  and Development, 9(2), 47–51.</w:t>
      </w:r>
    </w:p>
    <w:p w:rsidR="00E64600" w:rsidRPr="00E64600" w:rsidRDefault="00E64600" w:rsidP="00E64600">
      <w:pPr>
        <w:ind w:left="567" w:hanging="567"/>
        <w:jc w:val="both"/>
        <w:rPr>
          <w:rFonts w:ascii="Bookman Old Style" w:eastAsia="Bookman Old Style" w:hAnsi="Bookman Old Style" w:cs="Bookman Old Style"/>
          <w:i/>
          <w:lang w:val="en-US"/>
        </w:rPr>
      </w:pPr>
      <w:proofErr w:type="gramStart"/>
      <w:r w:rsidRPr="00E64600">
        <w:rPr>
          <w:rFonts w:ascii="Bookman Old Style" w:eastAsia="Bookman Old Style" w:hAnsi="Bookman Old Style" w:cs="Bookman Old Style"/>
          <w:i/>
          <w:lang w:val="en-US"/>
        </w:rPr>
        <w:lastRenderedPageBreak/>
        <w:t>Licorish, S. A., Owen, H. E., Daniel, B., &amp; George, J. L. (2018).</w:t>
      </w:r>
      <w:proofErr w:type="gramEnd"/>
      <w:r w:rsidRPr="00E64600">
        <w:rPr>
          <w:rFonts w:ascii="Bookman Old Style" w:eastAsia="Bookman Old Style" w:hAnsi="Bookman Old Style" w:cs="Bookman Old Style"/>
          <w:i/>
          <w:lang w:val="en-US"/>
        </w:rPr>
        <w:t xml:space="preserve"> Students’ Perception of Kahoot! </w:t>
      </w:r>
      <w:proofErr w:type="gramStart"/>
      <w:r w:rsidRPr="00E64600">
        <w:rPr>
          <w:rFonts w:ascii="Bookman Old Style" w:eastAsia="Bookman Old Style" w:hAnsi="Bookman Old Style" w:cs="Bookman Old Style"/>
          <w:i/>
          <w:lang w:val="en-US"/>
        </w:rPr>
        <w:t>Influence  on</w:t>
      </w:r>
      <w:proofErr w:type="gramEnd"/>
      <w:r w:rsidRPr="00E64600">
        <w:rPr>
          <w:rFonts w:ascii="Bookman Old Style" w:eastAsia="Bookman Old Style" w:hAnsi="Bookman Old Style" w:cs="Bookman Old Style"/>
          <w:i/>
          <w:lang w:val="en-US"/>
        </w:rPr>
        <w:t xml:space="preserve">  Teaching  and  Learning. </w:t>
      </w:r>
      <w:proofErr w:type="gramStart"/>
      <w:r w:rsidRPr="00E64600">
        <w:rPr>
          <w:rFonts w:ascii="Bookman Old Style" w:eastAsia="Bookman Old Style" w:hAnsi="Bookman Old Style" w:cs="Bookman Old Style"/>
          <w:i/>
          <w:lang w:val="en-US"/>
        </w:rPr>
        <w:t>Research  and</w:t>
      </w:r>
      <w:proofErr w:type="gramEnd"/>
      <w:r w:rsidRPr="00E64600">
        <w:rPr>
          <w:rFonts w:ascii="Bookman Old Style" w:eastAsia="Bookman Old Style" w:hAnsi="Bookman Old Style" w:cs="Bookman Old Style"/>
          <w:i/>
          <w:lang w:val="en-US"/>
        </w:rPr>
        <w:t xml:space="preserve">  Practice  in  Technology  Enhanced  Learning, 13(9), 1–23.</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rPr>
        <w:t>MILA,  J.  (2023). Pengaruh  Model  Problem  Based  Learning  Terhadap  Hasil  Belajar  Peserta Didik Kelas Iv Tema 2 Di Sdn 1 Kayuambon. FKIP UNPAS.</w:t>
      </w:r>
    </w:p>
    <w:p w:rsidR="00E64600" w:rsidRPr="00E64600" w:rsidRDefault="00E64600" w:rsidP="00E64600">
      <w:pPr>
        <w:ind w:left="567" w:hanging="567"/>
        <w:jc w:val="both"/>
        <w:rPr>
          <w:rFonts w:ascii="Bookman Old Style" w:eastAsia="Bookman Old Style" w:hAnsi="Bookman Old Style" w:cs="Bookman Old Style"/>
          <w:i/>
          <w:lang w:val="en-US"/>
        </w:rPr>
      </w:pPr>
      <w:proofErr w:type="gramStart"/>
      <w:r w:rsidRPr="00E64600">
        <w:rPr>
          <w:rFonts w:ascii="Bookman Old Style" w:eastAsia="Bookman Old Style" w:hAnsi="Bookman Old Style" w:cs="Bookman Old Style"/>
          <w:i/>
          <w:lang w:val="en-US"/>
        </w:rPr>
        <w:t>Prensky, M. (2001).</w:t>
      </w:r>
      <w:proofErr w:type="gramEnd"/>
      <w:r w:rsidRPr="00E64600">
        <w:rPr>
          <w:rFonts w:ascii="Bookman Old Style" w:eastAsia="Bookman Old Style" w:hAnsi="Bookman Old Style" w:cs="Bookman Old Style"/>
          <w:i/>
          <w:lang w:val="en-US"/>
        </w:rPr>
        <w:t xml:space="preserve"> The Digital Game -Based Learning Revolution. Learning 1(1</w:t>
      </w:r>
      <w:proofErr w:type="gramStart"/>
      <w:r w:rsidRPr="00E64600">
        <w:rPr>
          <w:rFonts w:ascii="Bookman Old Style" w:eastAsia="Bookman Old Style" w:hAnsi="Bookman Old Style" w:cs="Bookman Old Style"/>
          <w:i/>
          <w:lang w:val="en-US"/>
        </w:rPr>
        <w:t>) ,</w:t>
      </w:r>
      <w:proofErr w:type="gramEnd"/>
      <w:r w:rsidRPr="00E64600">
        <w:rPr>
          <w:rFonts w:ascii="Bookman Old Style" w:eastAsia="Bookman Old Style" w:hAnsi="Bookman Old Style" w:cs="Bookman Old Style"/>
          <w:i/>
          <w:lang w:val="en-US"/>
        </w:rPr>
        <w:t xml:space="preserve"> 1–19.</w:t>
      </w:r>
    </w:p>
    <w:p w:rsidR="00E64600" w:rsidRPr="00E64600" w:rsidRDefault="00E64600" w:rsidP="00E64600">
      <w:pPr>
        <w:ind w:left="567" w:hanging="567"/>
        <w:jc w:val="both"/>
        <w:rPr>
          <w:rFonts w:ascii="Bookman Old Style" w:eastAsia="Bookman Old Style" w:hAnsi="Bookman Old Style" w:cs="Bookman Old Style"/>
          <w:lang w:val="en-US"/>
        </w:rPr>
      </w:pPr>
      <w:proofErr w:type="gramStart"/>
      <w:r w:rsidRPr="00E64600">
        <w:rPr>
          <w:rFonts w:ascii="Bookman Old Style" w:eastAsia="Bookman Old Style" w:hAnsi="Bookman Old Style" w:cs="Bookman Old Style"/>
          <w:lang w:val="en-US"/>
        </w:rPr>
        <w:t xml:space="preserve">Puspita.2023. </w:t>
      </w:r>
      <w:r w:rsidRPr="00E64600">
        <w:rPr>
          <w:rFonts w:ascii="Bookman Old Style" w:eastAsia="Bookman Old Style" w:hAnsi="Bookman Old Style" w:cs="Bookman Old Style"/>
        </w:rPr>
        <w:t>Penerapan Model Pembelajaran Problem Based Learningdengan Media Games Dadu dan Kahoot terhadap Hasil Belajar</w:t>
      </w:r>
      <w:r w:rsidRPr="00E64600">
        <w:rPr>
          <w:rFonts w:ascii="Bookman Old Style" w:eastAsia="Bookman Old Style" w:hAnsi="Bookman Old Style" w:cs="Bookman Old Style"/>
          <w:lang w:val="en-US"/>
        </w:rPr>
        <w:t>.</w:t>
      </w:r>
      <w:proofErr w:type="gramEnd"/>
      <w:r w:rsidRPr="00E64600">
        <w:rPr>
          <w:rFonts w:ascii="Bookman Old Style" w:eastAsia="Bookman Old Style" w:hAnsi="Bookman Old Style" w:cs="Bookman Old Style"/>
          <w:lang w:val="en-US"/>
        </w:rPr>
        <w:t xml:space="preserve"> </w:t>
      </w:r>
      <w:r w:rsidRPr="00E64600">
        <w:rPr>
          <w:rFonts w:ascii="Bookman Old Style" w:eastAsia="Bookman Old Style" w:hAnsi="Bookman Old Style" w:cs="Bookman Old Style"/>
        </w:rPr>
        <w:t>PTK: Jurnal Tindakan Kelas</w:t>
      </w:r>
      <w:r w:rsidRPr="00E64600">
        <w:rPr>
          <w:rFonts w:ascii="Bookman Old Style" w:eastAsia="Bookman Old Style" w:hAnsi="Bookman Old Style" w:cs="Bookman Old Style"/>
          <w:lang w:val="en-US"/>
        </w:rPr>
        <w:t xml:space="preserve">, </w:t>
      </w:r>
      <w:r w:rsidRPr="00E64600">
        <w:rPr>
          <w:rFonts w:ascii="Bookman Old Style" w:eastAsia="Bookman Old Style" w:hAnsi="Bookman Old Style" w:cs="Bookman Old Style"/>
        </w:rPr>
        <w:t>Vol.4No.1 Hal:135-149</w:t>
      </w:r>
      <w:r w:rsidRPr="00E64600">
        <w:rPr>
          <w:rFonts w:ascii="Bookman Old Style" w:eastAsia="Bookman Old Style" w:hAnsi="Bookman Old Style" w:cs="Bookman Old Style"/>
          <w:lang w:val="en-US"/>
        </w:rPr>
        <w:t>.</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rPr>
        <w:t>Puspitasari,  D.,  Ulfah,  M.,  Ramadhan,  I.,  &amp;  Wijayati,  Y.  F.  D.  R.  (2023).  Penerapan  Model Pembelajaran Problem Based Learning (PBL) dengan Media Games Dadu dan Kahoot terhadap Hasil Belajar. PTK: Jurnal Tindakan Kelas, 4(1), 135-148.</w:t>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rPr>
        <w:t xml:space="preserve">Ramadhan,  I.  (2021).  Penggunaan  Metode  Problem  Based  Learning  dalam  meningkatkan keaktifan belajar siswa pada kelas XI IPS 1. Cetta: Jurnal Ilmu Pendidikan, 4(3), 358–369. </w:t>
      </w:r>
      <w:r w:rsidRPr="00E64600">
        <w:fldChar w:fldCharType="begin"/>
      </w:r>
      <w:r w:rsidRPr="00E64600">
        <w:instrText xml:space="preserve"> HYPERLINK "https://doi.org/10.37329/cetta.v4i3.1352" </w:instrText>
      </w:r>
      <w:r w:rsidRPr="00E64600">
        <w:fldChar w:fldCharType="separate"/>
      </w:r>
      <w:r w:rsidRPr="00E64600">
        <w:rPr>
          <w:rFonts w:ascii="Bookman Old Style" w:eastAsia="Bookman Old Style" w:hAnsi="Bookman Old Style" w:cs="Bookman Old Style"/>
          <w:color w:val="0000FF"/>
          <w:u w:val="single"/>
        </w:rPr>
        <w:t>https://doi.org/10.37329/cetta.v4i3.1352</w:t>
      </w:r>
      <w:r w:rsidRPr="00E64600">
        <w:rPr>
          <w:rFonts w:ascii="Bookman Old Style" w:eastAsia="Bookman Old Style" w:hAnsi="Bookman Old Style" w:cs="Bookman Old Style"/>
          <w:color w:val="0000FF"/>
          <w:u w:val="single"/>
        </w:rPr>
        <w:fldChar w:fldCharType="end"/>
      </w:r>
    </w:p>
    <w:p w:rsidR="00E64600" w:rsidRPr="00E64600" w:rsidRDefault="00E64600" w:rsidP="00E64600">
      <w:pPr>
        <w:ind w:left="567" w:hanging="567"/>
        <w:jc w:val="both"/>
        <w:rPr>
          <w:rFonts w:ascii="Bookman Old Style" w:eastAsia="Bookman Old Style" w:hAnsi="Bookman Old Style" w:cs="Bookman Old Style"/>
          <w:i/>
          <w:lang w:val="en-US"/>
        </w:rPr>
      </w:pPr>
      <w:r w:rsidRPr="00E64600">
        <w:rPr>
          <w:rFonts w:ascii="Bookman Old Style" w:eastAsia="Bookman Old Style" w:hAnsi="Bookman Old Style" w:cs="Bookman Old Style"/>
          <w:i/>
          <w:lang w:val="en-US"/>
        </w:rPr>
        <w:t>Sati</w:t>
      </w:r>
      <w:proofErr w:type="gramStart"/>
      <w:r w:rsidRPr="00E64600">
        <w:rPr>
          <w:rFonts w:ascii="Bookman Old Style" w:eastAsia="Bookman Old Style" w:hAnsi="Bookman Old Style" w:cs="Bookman Old Style"/>
          <w:i/>
          <w:lang w:val="en-US"/>
        </w:rPr>
        <w:t>,  S</w:t>
      </w:r>
      <w:proofErr w:type="gramEnd"/>
      <w:r w:rsidRPr="00E64600">
        <w:rPr>
          <w:rFonts w:ascii="Bookman Old Style" w:eastAsia="Bookman Old Style" w:hAnsi="Bookman Old Style" w:cs="Bookman Old Style"/>
          <w:i/>
          <w:lang w:val="en-US"/>
        </w:rPr>
        <w:t xml:space="preserve">.,  Setiana,  D.,  &amp;  Amelia,  A.  </w:t>
      </w:r>
      <w:proofErr w:type="gramStart"/>
      <w:r w:rsidRPr="00E64600">
        <w:rPr>
          <w:rFonts w:ascii="Bookman Old Style" w:eastAsia="Bookman Old Style" w:hAnsi="Bookman Old Style" w:cs="Bookman Old Style"/>
          <w:i/>
          <w:lang w:val="en-US"/>
        </w:rPr>
        <w:t>N.  (</w:t>
      </w:r>
      <w:proofErr w:type="gramEnd"/>
      <w:r w:rsidRPr="00E64600">
        <w:rPr>
          <w:rFonts w:ascii="Bookman Old Style" w:eastAsia="Bookman Old Style" w:hAnsi="Bookman Old Style" w:cs="Bookman Old Style"/>
          <w:i/>
          <w:lang w:val="en-US"/>
        </w:rPr>
        <w:t>2022).  Implementasi  Pembelajaran E-learning Terhadap  Minat  Belajar  Peserta  Didik  di  Masa  Pandemi  Covid-19. Jurnal Basicedu, 6(1), 51–57.</w:t>
      </w:r>
    </w:p>
    <w:p w:rsidR="00E64600" w:rsidRPr="00E64600" w:rsidRDefault="00E64600" w:rsidP="00E64600">
      <w:pPr>
        <w:ind w:left="567" w:hanging="567"/>
        <w:jc w:val="both"/>
        <w:rPr>
          <w:rFonts w:ascii="Bookman Old Style" w:eastAsia="Bookman Old Style" w:hAnsi="Bookman Old Style" w:cs="Bookman Old Style"/>
          <w:i/>
          <w:lang w:val="en-US"/>
        </w:rPr>
      </w:pPr>
      <w:proofErr w:type="gramStart"/>
      <w:r w:rsidRPr="00E64600">
        <w:rPr>
          <w:rFonts w:ascii="Bookman Old Style" w:eastAsia="Bookman Old Style" w:hAnsi="Bookman Old Style" w:cs="Bookman Old Style"/>
          <w:i/>
          <w:color w:val="000000"/>
          <w:lang w:val="en-US"/>
        </w:rPr>
        <w:t>Suryanti.</w:t>
      </w:r>
      <w:proofErr w:type="gramEnd"/>
      <w:r w:rsidRPr="00E64600">
        <w:rPr>
          <w:rFonts w:ascii="Bookman Old Style" w:eastAsia="Bookman Old Style" w:hAnsi="Bookman Old Style" w:cs="Bookman Old Style"/>
          <w:i/>
          <w:color w:val="000000"/>
          <w:lang w:val="en-US"/>
        </w:rPr>
        <w:t xml:space="preserve"> </w:t>
      </w:r>
      <w:proofErr w:type="gramStart"/>
      <w:r w:rsidRPr="00E64600">
        <w:rPr>
          <w:rFonts w:ascii="Bookman Old Style" w:eastAsia="Bookman Old Style" w:hAnsi="Bookman Old Style" w:cs="Bookman Old Style"/>
          <w:i/>
          <w:color w:val="000000"/>
          <w:lang w:val="en-US"/>
        </w:rPr>
        <w:t xml:space="preserve">2021. </w:t>
      </w:r>
      <w:hyperlink r:id="rId24" w:history="1">
        <w:r w:rsidRPr="00E64600">
          <w:rPr>
            <w:rFonts w:ascii="Bookman Old Style" w:eastAsia="Bookman Old Style" w:hAnsi="Bookman Old Style" w:cs="Bookman Old Style"/>
            <w:i/>
            <w:lang w:val="en-US"/>
          </w:rPr>
          <w:t>Pengembangan </w:t>
        </w:r>
        <w:r w:rsidRPr="00E64600">
          <w:rPr>
            <w:rFonts w:ascii="Bookman Old Style" w:eastAsia="Bookman Old Style" w:hAnsi="Bookman Old Style" w:cs="Bookman Old Style"/>
            <w:bCs/>
            <w:i/>
            <w:lang w:val="en-US"/>
          </w:rPr>
          <w:t>Media </w:t>
        </w:r>
        <w:r w:rsidRPr="00E64600">
          <w:rPr>
            <w:rFonts w:ascii="Bookman Old Style" w:eastAsia="Bookman Old Style" w:hAnsi="Bookman Old Style" w:cs="Bookman Old Style"/>
            <w:i/>
            <w:lang w:val="en-US"/>
          </w:rPr>
          <w:t>Pembelajaran Energi Alternatif Berbasis </w:t>
        </w:r>
        <w:r w:rsidRPr="00E64600">
          <w:rPr>
            <w:rFonts w:ascii="Bookman Old Style" w:eastAsia="Bookman Old Style" w:hAnsi="Bookman Old Style" w:cs="Bookman Old Style"/>
            <w:bCs/>
            <w:i/>
            <w:lang w:val="en-US"/>
          </w:rPr>
          <w:t>Multimedia Interaktif</w:t>
        </w:r>
      </w:hyperlink>
      <w:r w:rsidRPr="00E64600">
        <w:rPr>
          <w:rFonts w:ascii="Bookman Old Style" w:eastAsia="Bookman Old Style" w:hAnsi="Bookman Old Style" w:cs="Bookman Old Style"/>
          <w:i/>
          <w:lang w:val="en-US"/>
        </w:rPr>
        <w:t>.</w:t>
      </w:r>
      <w:proofErr w:type="gramEnd"/>
      <w:r w:rsidRPr="00E64600">
        <w:rPr>
          <w:rFonts w:ascii="Bookman Old Style" w:eastAsia="Bookman Old Style" w:hAnsi="Bookman Old Style" w:cs="Bookman Old Style"/>
          <w:i/>
          <w:lang w:val="en-US"/>
        </w:rPr>
        <w:t xml:space="preserve"> </w:t>
      </w:r>
      <w:r w:rsidRPr="00E64600">
        <w:rPr>
          <w:rFonts w:ascii="Bookman Old Style" w:eastAsia="Bookman Old Style" w:hAnsi="Bookman Old Style" w:cs="Bookman Old Style"/>
          <w:i/>
        </w:rPr>
        <w:t xml:space="preserve">Jurnal Teknologi Pembelajaran Indonesia </w:t>
      </w:r>
      <w:r w:rsidRPr="00E64600">
        <w:rPr>
          <w:rFonts w:ascii="Bookman Old Style" w:eastAsia="Bookman Old Style" w:hAnsi="Bookman Old Style" w:cs="Bookman Old Style"/>
          <w:i/>
          <w:lang w:val="en-US"/>
        </w:rPr>
        <w:t xml:space="preserve">Volume 11, Nomor 2 </w:t>
      </w:r>
    </w:p>
    <w:p w:rsidR="00E64600" w:rsidRPr="00E64600" w:rsidRDefault="00E64600" w:rsidP="00E64600">
      <w:pPr>
        <w:ind w:left="567" w:hanging="567"/>
        <w:jc w:val="both"/>
        <w:rPr>
          <w:rFonts w:ascii="Bookman Old Style" w:eastAsia="Bookman Old Style" w:hAnsi="Bookman Old Style" w:cs="Bookman Old Style"/>
          <w:color w:val="0000FF"/>
          <w:u w:val="single"/>
          <w:lang w:val="en-US"/>
        </w:rPr>
      </w:pPr>
      <w:r w:rsidRPr="00E64600">
        <w:rPr>
          <w:rFonts w:ascii="Bookman Old Style" w:eastAsia="Bookman Old Style" w:hAnsi="Bookman Old Style" w:cs="Bookman Old Style"/>
        </w:rPr>
        <w:t>Ulfiah, Z., &amp; Wahyuningsih, Y. (2023). Penerapan Permainan Edukatif Teka Teki Silang Dalam Meningkatkan Motivasi Belajar Siswa Sekolah Dasar . </w:t>
      </w:r>
      <w:r w:rsidRPr="00E64600">
        <w:rPr>
          <w:rFonts w:ascii="Bookman Old Style" w:eastAsia="Bookman Old Style" w:hAnsi="Bookman Old Style" w:cs="Bookman Old Style"/>
          <w:i/>
          <w:iCs/>
        </w:rPr>
        <w:t>Dirasah : Jurnal Studi Ilmu Dan Manajemen Pendidikan Islam</w:t>
      </w:r>
      <w:r w:rsidRPr="00E64600">
        <w:rPr>
          <w:rFonts w:ascii="Bookman Old Style" w:eastAsia="Bookman Old Style" w:hAnsi="Bookman Old Style" w:cs="Bookman Old Style"/>
        </w:rPr>
        <w:t>, </w:t>
      </w:r>
      <w:r w:rsidRPr="00E64600">
        <w:rPr>
          <w:rFonts w:ascii="Bookman Old Style" w:eastAsia="Bookman Old Style" w:hAnsi="Bookman Old Style" w:cs="Bookman Old Style"/>
          <w:i/>
          <w:iCs/>
        </w:rPr>
        <w:t>6</w:t>
      </w:r>
      <w:r w:rsidRPr="00E64600">
        <w:rPr>
          <w:rFonts w:ascii="Bookman Old Style" w:eastAsia="Bookman Old Style" w:hAnsi="Bookman Old Style" w:cs="Bookman Old Style"/>
        </w:rPr>
        <w:t xml:space="preserve">(2), 403-410. </w:t>
      </w:r>
      <w:r w:rsidRPr="00E64600">
        <w:fldChar w:fldCharType="begin"/>
      </w:r>
      <w:r w:rsidRPr="00E64600">
        <w:instrText xml:space="preserve"> HYPERLINK "https://doi.org/10.58401/dirasah.v6i2.928" </w:instrText>
      </w:r>
      <w:r w:rsidRPr="00E64600">
        <w:fldChar w:fldCharType="separate"/>
      </w:r>
      <w:r w:rsidRPr="00E64600">
        <w:rPr>
          <w:rFonts w:ascii="Bookman Old Style" w:eastAsia="Bookman Old Style" w:hAnsi="Bookman Old Style" w:cs="Bookman Old Style"/>
          <w:color w:val="0000FF"/>
          <w:u w:val="single"/>
        </w:rPr>
        <w:t>https://doi.org/10.58401/dirasah.v6i2.928</w:t>
      </w:r>
      <w:r w:rsidRPr="00E64600">
        <w:rPr>
          <w:rFonts w:ascii="Bookman Old Style" w:eastAsia="Bookman Old Style" w:hAnsi="Bookman Old Style" w:cs="Bookman Old Style"/>
          <w:color w:val="0000FF"/>
          <w:u w:val="single"/>
        </w:rPr>
        <w:fldChar w:fldCharType="end"/>
      </w:r>
    </w:p>
    <w:p w:rsidR="00E64600" w:rsidRPr="00E64600" w:rsidRDefault="00E64600" w:rsidP="00E64600">
      <w:pPr>
        <w:ind w:left="567" w:hanging="567"/>
        <w:jc w:val="both"/>
        <w:rPr>
          <w:rFonts w:ascii="Bookman Old Style" w:eastAsia="Bookman Old Style" w:hAnsi="Bookman Old Style" w:cs="Bookman Old Style"/>
          <w:color w:val="0000FF"/>
          <w:u w:val="single"/>
          <w:lang w:val="en-US"/>
        </w:rPr>
      </w:pPr>
      <w:r w:rsidRPr="00E64600">
        <w:rPr>
          <w:rFonts w:ascii="Bookman Old Style" w:eastAsia="Bookman Old Style" w:hAnsi="Bookman Old Style" w:cs="Bookman Old Style"/>
        </w:rPr>
        <w:t>Wardani, C. A. K. (2023). Systematic Literature Review: Kemampuan Koneksi Matematis pada Model Problem Based Learning Rentang Tahun 2019-2023. </w:t>
      </w:r>
      <w:r w:rsidRPr="00E64600">
        <w:rPr>
          <w:rFonts w:ascii="Bookman Old Style" w:eastAsia="Bookman Old Style" w:hAnsi="Bookman Old Style" w:cs="Bookman Old Style"/>
          <w:i/>
          <w:iCs/>
        </w:rPr>
        <w:t>Jurnal Pendidikan Matematika</w:t>
      </w:r>
      <w:r w:rsidRPr="00E64600">
        <w:rPr>
          <w:rFonts w:ascii="Bookman Old Style" w:eastAsia="Bookman Old Style" w:hAnsi="Bookman Old Style" w:cs="Bookman Old Style"/>
        </w:rPr>
        <w:t>, </w:t>
      </w:r>
      <w:r w:rsidRPr="00E64600">
        <w:rPr>
          <w:rFonts w:ascii="Bookman Old Style" w:eastAsia="Bookman Old Style" w:hAnsi="Bookman Old Style" w:cs="Bookman Old Style"/>
          <w:i/>
          <w:iCs/>
        </w:rPr>
        <w:t>1</w:t>
      </w:r>
      <w:r w:rsidRPr="00E64600">
        <w:rPr>
          <w:rFonts w:ascii="Bookman Old Style" w:eastAsia="Bookman Old Style" w:hAnsi="Bookman Old Style" w:cs="Bookman Old Style"/>
        </w:rPr>
        <w:t xml:space="preserve">(2), 9. </w:t>
      </w:r>
      <w:r w:rsidRPr="00E64600">
        <w:fldChar w:fldCharType="begin"/>
      </w:r>
      <w:r w:rsidRPr="00E64600">
        <w:instrText xml:space="preserve"> HYPERLINK "https://doi.org/10.47134/ppm.v1i2.178" </w:instrText>
      </w:r>
      <w:r w:rsidRPr="00E64600">
        <w:fldChar w:fldCharType="separate"/>
      </w:r>
      <w:r w:rsidRPr="00E64600">
        <w:rPr>
          <w:rFonts w:ascii="Bookman Old Style" w:eastAsia="Bookman Old Style" w:hAnsi="Bookman Old Style" w:cs="Bookman Old Style"/>
          <w:color w:val="0000FF"/>
          <w:u w:val="single"/>
        </w:rPr>
        <w:t>https://doi.org/10.47134/ppm.v1i2.178</w:t>
      </w:r>
      <w:r w:rsidRPr="00E64600">
        <w:rPr>
          <w:rFonts w:ascii="Bookman Old Style" w:eastAsia="Bookman Old Style" w:hAnsi="Bookman Old Style" w:cs="Bookman Old Style"/>
          <w:color w:val="0000FF"/>
          <w:u w:val="single"/>
        </w:rPr>
        <w:fldChar w:fldCharType="end"/>
      </w:r>
    </w:p>
    <w:p w:rsidR="00E64600" w:rsidRPr="00E64600" w:rsidRDefault="00E64600" w:rsidP="00E64600">
      <w:pPr>
        <w:ind w:left="567" w:hanging="567"/>
        <w:jc w:val="both"/>
        <w:rPr>
          <w:rFonts w:ascii="Bookman Old Style" w:eastAsia="Bookman Old Style" w:hAnsi="Bookman Old Style" w:cs="Bookman Old Style"/>
          <w:lang w:val="en-US"/>
        </w:rPr>
      </w:pPr>
      <w:r w:rsidRPr="00E64600">
        <w:rPr>
          <w:rFonts w:ascii="Bookman Old Style" w:eastAsia="Bookman Old Style" w:hAnsi="Bookman Old Style" w:cs="Bookman Old Style"/>
          <w:lang w:val="en-US"/>
        </w:rPr>
        <w:t>Yuliani</w:t>
      </w:r>
      <w:proofErr w:type="gramStart"/>
      <w:r w:rsidRPr="00E64600">
        <w:rPr>
          <w:rFonts w:ascii="Bookman Old Style" w:eastAsia="Bookman Old Style" w:hAnsi="Bookman Old Style" w:cs="Bookman Old Style"/>
          <w:lang w:val="en-US"/>
        </w:rPr>
        <w:t>,  M</w:t>
      </w:r>
      <w:proofErr w:type="gramEnd"/>
      <w:r w:rsidRPr="00E64600">
        <w:rPr>
          <w:rFonts w:ascii="Bookman Old Style" w:eastAsia="Bookman Old Style" w:hAnsi="Bookman Old Style" w:cs="Bookman Old Style"/>
          <w:lang w:val="en-US"/>
        </w:rPr>
        <w:t>.,  Keliat,  N.  R.</w:t>
      </w:r>
      <w:proofErr w:type="gramStart"/>
      <w:r w:rsidRPr="00E64600">
        <w:rPr>
          <w:rFonts w:ascii="Bookman Old Style" w:eastAsia="Bookman Old Style" w:hAnsi="Bookman Old Style" w:cs="Bookman Old Style"/>
          <w:lang w:val="en-US"/>
        </w:rPr>
        <w:t>,  Sastrodihardjo</w:t>
      </w:r>
      <w:proofErr w:type="gramEnd"/>
      <w:r w:rsidRPr="00E64600">
        <w:rPr>
          <w:rFonts w:ascii="Bookman Old Style" w:eastAsia="Bookman Old Style" w:hAnsi="Bookman Old Style" w:cs="Bookman Old Style"/>
          <w:lang w:val="en-US"/>
        </w:rPr>
        <w:t>,  S.,  &amp;  Kurniawati,  D.  (2017).Penerapan Model  Discovery  Learning  dan  Strategi  Bowling  Kampus  untuk  Meningkatkan  Hasil Belajar Kognitif dan Motivasi Belajar IPA Siswa Kelas VII A di SMP Kristen 2 Salatiga pada Materi Energi. Bioedukasi UNS, 10(1), 23-32.</w:t>
      </w:r>
    </w:p>
    <w:p w:rsidR="00BC75CB" w:rsidRDefault="00BC75CB">
      <w:pPr>
        <w:jc w:val="both"/>
        <w:rPr>
          <w:rFonts w:ascii="Bookman Old Style" w:eastAsia="Bookman Old Style" w:hAnsi="Bookman Old Style" w:cs="Bookman Old Style"/>
          <w:color w:val="070809"/>
          <w:sz w:val="18"/>
          <w:szCs w:val="18"/>
        </w:rPr>
      </w:pPr>
    </w:p>
    <w:p w:rsidR="00BC75CB" w:rsidRDefault="00BC75CB">
      <w:pPr>
        <w:pBdr>
          <w:top w:val="nil"/>
          <w:left w:val="nil"/>
          <w:bottom w:val="nil"/>
          <w:right w:val="nil"/>
          <w:between w:val="nil"/>
        </w:pBdr>
        <w:spacing w:line="276" w:lineRule="auto"/>
        <w:ind w:left="644"/>
        <w:jc w:val="both"/>
        <w:rPr>
          <w:rFonts w:ascii="Bookman Old Style" w:eastAsia="Bookman Old Style" w:hAnsi="Bookman Old Style" w:cs="Bookman Old Style"/>
          <w:color w:val="000000"/>
        </w:rPr>
      </w:pPr>
    </w:p>
    <w:sectPr w:rsidR="00BC75CB">
      <w:headerReference w:type="even" r:id="rId25"/>
      <w:headerReference w:type="default" r:id="rId26"/>
      <w:footerReference w:type="even" r:id="rId27"/>
      <w:footerReference w:type="default" r:id="rId28"/>
      <w:headerReference w:type="first" r:id="rId29"/>
      <w:footerReference w:type="first" r:id="rId30"/>
      <w:pgSz w:w="11906" w:h="16838"/>
      <w:pgMar w:top="1077" w:right="811" w:bottom="1077" w:left="81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806" w:rsidRDefault="00133806">
      <w:r>
        <w:separator/>
      </w:r>
    </w:p>
  </w:endnote>
  <w:endnote w:type="continuationSeparator" w:id="0">
    <w:p w:rsidR="00133806" w:rsidRDefault="0013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BC75C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BC75C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BC75C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806" w:rsidRDefault="00133806">
      <w:r>
        <w:separator/>
      </w:r>
    </w:p>
  </w:footnote>
  <w:footnote w:type="continuationSeparator" w:id="0">
    <w:p w:rsidR="00133806" w:rsidRDefault="00133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BC75C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8830AF">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noProof/>
        <w:color w:val="000000"/>
        <w:lang w:val="en-US"/>
      </w:rPr>
      <w:drawing>
        <wp:anchor distT="0" distB="0" distL="0" distR="0" simplePos="0" relativeHeight="251658240" behindDoc="1" locked="0" layoutInCell="1" hidden="0" allowOverlap="1">
          <wp:simplePos x="0" y="0"/>
          <wp:positionH relativeFrom="page">
            <wp:posOffset>515619</wp:posOffset>
          </wp:positionH>
          <wp:positionV relativeFrom="page">
            <wp:posOffset>450215</wp:posOffset>
          </wp:positionV>
          <wp:extent cx="1377950" cy="58229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377950" cy="582295"/>
                  </a:xfrm>
                  <a:prstGeom prst="rect">
                    <a:avLst/>
                  </a:prstGeom>
                  <a:ln/>
                </pic:spPr>
              </pic:pic>
            </a:graphicData>
          </a:graphic>
        </wp:anchor>
      </w:drawing>
    </w:r>
    <w:r>
      <w:rPr>
        <w:rFonts w:ascii="Bookman Old Style" w:eastAsia="Bookman Old Style" w:hAnsi="Bookman Old Style" w:cs="Bookman Old Style"/>
        <w:i/>
        <w:color w:val="000000"/>
      </w:rPr>
      <w:t xml:space="preserve">Jurnal Pendidikan Ilmu Pengetahuan Sosial  Indonesia </w:t>
    </w:r>
  </w:p>
  <w:p w:rsidR="00BC75CB" w:rsidRDefault="008830AF">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Volume... Nomor ... bulan ................. Page ... - ...</w:t>
    </w:r>
  </w:p>
  <w:p w:rsidR="00BC75CB" w:rsidRDefault="008830AF">
    <w:pPr>
      <w:pBdr>
        <w:top w:val="nil"/>
        <w:left w:val="nil"/>
        <w:bottom w:val="nil"/>
        <w:right w:val="nil"/>
        <w:between w:val="nil"/>
      </w:pBdr>
      <w:tabs>
        <w:tab w:val="center" w:pos="4680"/>
        <w:tab w:val="right" w:pos="9360"/>
      </w:tabs>
      <w:ind w:left="2268"/>
      <w:rPr>
        <w:rFonts w:ascii="Bookman Old Style" w:eastAsia="Bookman Old Style" w:hAnsi="Bookman Old Style" w:cs="Bookman Old Style"/>
        <w:color w:val="000000"/>
      </w:rPr>
    </w:pPr>
    <w:r>
      <w:rPr>
        <w:rFonts w:ascii="Bookman Old Style" w:eastAsia="Bookman Old Style" w:hAnsi="Bookman Old Style" w:cs="Bookman Old Style"/>
        <w:i/>
        <w:color w:val="000000"/>
      </w:rPr>
      <w:t>p-ISSN: 2477-6254</w:t>
    </w:r>
    <w:r>
      <w:rPr>
        <w:rFonts w:ascii="Bookman Old Style" w:eastAsia="Bookman Old Style" w:hAnsi="Bookman Old Style" w:cs="Bookman Old Style"/>
        <w:color w:val="000000"/>
      </w:rPr>
      <w:t xml:space="preserve">   </w:t>
    </w:r>
    <w:r>
      <w:rPr>
        <w:rFonts w:ascii="Bookman Old Style" w:eastAsia="Bookman Old Style" w:hAnsi="Bookman Old Style" w:cs="Bookman Old Style"/>
        <w:i/>
        <w:color w:val="000000"/>
      </w:rPr>
      <w:t>e-ISSN: 2477-8427</w:t>
    </w:r>
  </w:p>
  <w:p w:rsidR="00BC75CB" w:rsidRDefault="00BC75C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5CB" w:rsidRDefault="00BC75C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4E2D"/>
    <w:multiLevelType w:val="hybridMultilevel"/>
    <w:tmpl w:val="DD1029A6"/>
    <w:lvl w:ilvl="0" w:tplc="C7DA8482">
      <w:start w:val="3"/>
      <w:numFmt w:val="decimal"/>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77ADA"/>
    <w:multiLevelType w:val="multilevel"/>
    <w:tmpl w:val="A468BD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D582862"/>
    <w:multiLevelType w:val="multilevel"/>
    <w:tmpl w:val="CE20191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521B18F0"/>
    <w:multiLevelType w:val="multilevel"/>
    <w:tmpl w:val="EF1A73D0"/>
    <w:lvl w:ilvl="0">
      <w:start w:val="1"/>
      <w:numFmt w:val="bullet"/>
      <w:lvlText w:val="•"/>
      <w:lvlJc w:val="left"/>
      <w:pPr>
        <w:ind w:left="644" w:hanging="359"/>
      </w:pPr>
      <w:rPr>
        <w:rFonts w:ascii="Bookman Old Style" w:eastAsia="Bookman Old Style" w:hAnsi="Bookman Old Style" w:cs="Bookman Old Style"/>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nsid w:val="54A33407"/>
    <w:multiLevelType w:val="hybridMultilevel"/>
    <w:tmpl w:val="DCD6B18C"/>
    <w:lvl w:ilvl="0" w:tplc="B57E1A06">
      <w:start w:val="1"/>
      <w:numFmt w:val="lowerLetter"/>
      <w:lvlText w:val="%1."/>
      <w:lvlJc w:val="left"/>
      <w:pPr>
        <w:ind w:left="928"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8A78F2"/>
    <w:multiLevelType w:val="multilevel"/>
    <w:tmpl w:val="6A6053F6"/>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6">
    <w:nsid w:val="755812B4"/>
    <w:multiLevelType w:val="hybridMultilevel"/>
    <w:tmpl w:val="272889E0"/>
    <w:lvl w:ilvl="0" w:tplc="ED847E7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ED5E12"/>
    <w:multiLevelType w:val="multilevel"/>
    <w:tmpl w:val="78C49A0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1"/>
  </w:num>
  <w:num w:numId="5">
    <w:abstractNumId w:val="6"/>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C75CB"/>
    <w:rsid w:val="00133806"/>
    <w:rsid w:val="00166721"/>
    <w:rsid w:val="00320E8A"/>
    <w:rsid w:val="00385C55"/>
    <w:rsid w:val="00406D42"/>
    <w:rsid w:val="00434C78"/>
    <w:rsid w:val="005A288E"/>
    <w:rsid w:val="0079214A"/>
    <w:rsid w:val="007B3BF9"/>
    <w:rsid w:val="008830AF"/>
    <w:rsid w:val="008D2A21"/>
    <w:rsid w:val="009138D2"/>
    <w:rsid w:val="00946886"/>
    <w:rsid w:val="00957AA4"/>
    <w:rsid w:val="00A719D9"/>
    <w:rsid w:val="00BC75CB"/>
    <w:rsid w:val="00C52804"/>
    <w:rsid w:val="00D11798"/>
    <w:rsid w:val="00DB6465"/>
    <w:rsid w:val="00E64600"/>
    <w:rsid w:val="00FD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86"/>
  </w:style>
  <w:style w:type="paragraph" w:styleId="Heading1">
    <w:name w:val="heading 1"/>
    <w:basedOn w:val="Normal1"/>
    <w:next w:val="Normal1"/>
    <w:rsid w:val="009D0486"/>
    <w:pPr>
      <w:keepNext/>
      <w:spacing w:before="240" w:after="60"/>
      <w:outlineLvl w:val="0"/>
    </w:pPr>
    <w:rPr>
      <w:rFonts w:ascii="Arial" w:eastAsia="Arial" w:hAnsi="Arial" w:cs="Arial"/>
      <w:b/>
      <w:sz w:val="32"/>
      <w:szCs w:val="32"/>
    </w:rPr>
  </w:style>
  <w:style w:type="paragraph" w:styleId="Heading2">
    <w:name w:val="heading 2"/>
    <w:basedOn w:val="Normal1"/>
    <w:next w:val="Normal1"/>
    <w:rsid w:val="009D0486"/>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9D0486"/>
    <w:pPr>
      <w:keepNext/>
      <w:spacing w:before="240" w:after="60"/>
      <w:ind w:left="360" w:hanging="360"/>
      <w:outlineLvl w:val="2"/>
    </w:pPr>
    <w:rPr>
      <w:rFonts w:ascii="Arial" w:eastAsia="Arial" w:hAnsi="Arial" w:cs="Arial"/>
      <w:b/>
      <w:sz w:val="26"/>
      <w:szCs w:val="26"/>
    </w:rPr>
  </w:style>
  <w:style w:type="paragraph" w:styleId="Heading4">
    <w:name w:val="heading 4"/>
    <w:basedOn w:val="Normal1"/>
    <w:next w:val="Normal1"/>
    <w:rsid w:val="009D0486"/>
    <w:pPr>
      <w:keepNext/>
      <w:keepLines/>
      <w:spacing w:before="240" w:after="40"/>
      <w:outlineLvl w:val="3"/>
    </w:pPr>
    <w:rPr>
      <w:b/>
    </w:rPr>
  </w:style>
  <w:style w:type="paragraph" w:styleId="Heading5">
    <w:name w:val="heading 5"/>
    <w:basedOn w:val="Normal1"/>
    <w:next w:val="Normal1"/>
    <w:rsid w:val="009D0486"/>
    <w:pPr>
      <w:keepNext/>
      <w:keepLines/>
      <w:spacing w:before="220" w:after="40"/>
      <w:outlineLvl w:val="4"/>
    </w:pPr>
    <w:rPr>
      <w:b/>
      <w:sz w:val="22"/>
      <w:szCs w:val="22"/>
    </w:rPr>
  </w:style>
  <w:style w:type="paragraph" w:styleId="Heading6">
    <w:name w:val="heading 6"/>
    <w:basedOn w:val="Normal1"/>
    <w:next w:val="Normal1"/>
    <w:rsid w:val="009D0486"/>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9D0486"/>
    <w:pPr>
      <w:keepNext/>
      <w:keepLines/>
      <w:spacing w:before="480" w:after="120"/>
    </w:pPr>
    <w:rPr>
      <w:b/>
      <w:sz w:val="72"/>
      <w:szCs w:val="72"/>
    </w:rPr>
  </w:style>
  <w:style w:type="paragraph" w:customStyle="1" w:styleId="Normal1">
    <w:name w:val="Normal1"/>
    <w:rsid w:val="009D0486"/>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D0486"/>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64F1"/>
    <w:rPr>
      <w:rFonts w:ascii="Tahoma" w:hAnsi="Tahoma" w:cs="Tahoma"/>
      <w:sz w:val="16"/>
      <w:szCs w:val="16"/>
    </w:rPr>
  </w:style>
  <w:style w:type="character" w:customStyle="1" w:styleId="BalloonTextChar">
    <w:name w:val="Balloon Text Char"/>
    <w:basedOn w:val="DefaultParagraphFont"/>
    <w:link w:val="BalloonText"/>
    <w:uiPriority w:val="99"/>
    <w:semiHidden/>
    <w:rsid w:val="001A64F1"/>
    <w:rPr>
      <w:rFonts w:ascii="Tahoma" w:hAnsi="Tahoma" w:cs="Tahoma"/>
      <w:sz w:val="16"/>
      <w:szCs w:val="16"/>
    </w:rPr>
  </w:style>
  <w:style w:type="paragraph" w:styleId="Header">
    <w:name w:val="header"/>
    <w:basedOn w:val="Normal"/>
    <w:link w:val="HeaderChar"/>
    <w:uiPriority w:val="99"/>
    <w:semiHidden/>
    <w:unhideWhenUsed/>
    <w:rsid w:val="001A64F1"/>
    <w:pPr>
      <w:tabs>
        <w:tab w:val="center" w:pos="4680"/>
        <w:tab w:val="right" w:pos="9360"/>
      </w:tabs>
    </w:pPr>
  </w:style>
  <w:style w:type="character" w:customStyle="1" w:styleId="HeaderChar">
    <w:name w:val="Header Char"/>
    <w:basedOn w:val="DefaultParagraphFont"/>
    <w:link w:val="Header"/>
    <w:uiPriority w:val="99"/>
    <w:semiHidden/>
    <w:rsid w:val="001A64F1"/>
  </w:style>
  <w:style w:type="paragraph" w:styleId="Footer">
    <w:name w:val="footer"/>
    <w:basedOn w:val="Normal"/>
    <w:link w:val="FooterChar"/>
    <w:uiPriority w:val="99"/>
    <w:semiHidden/>
    <w:unhideWhenUsed/>
    <w:rsid w:val="001A64F1"/>
    <w:pPr>
      <w:tabs>
        <w:tab w:val="center" w:pos="4680"/>
        <w:tab w:val="right" w:pos="9360"/>
      </w:tabs>
    </w:pPr>
  </w:style>
  <w:style w:type="character" w:customStyle="1" w:styleId="FooterChar">
    <w:name w:val="Footer Char"/>
    <w:basedOn w:val="DefaultParagraphFont"/>
    <w:link w:val="Footer"/>
    <w:uiPriority w:val="99"/>
    <w:semiHidden/>
    <w:rsid w:val="001A64F1"/>
  </w:style>
  <w:style w:type="paragraph" w:styleId="HTMLPreformatted">
    <w:name w:val="HTML Preformatted"/>
    <w:basedOn w:val="Normal"/>
    <w:link w:val="HTMLPreformattedChar"/>
    <w:uiPriority w:val="99"/>
    <w:semiHidden/>
    <w:unhideWhenUsed/>
    <w:rsid w:val="006D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02C2"/>
    <w:rPr>
      <w:rFonts w:ascii="Courier New" w:hAnsi="Courier New" w:cs="Courier New"/>
      <w:color w:val="auto"/>
      <w:sz w:val="20"/>
      <w:szCs w:val="20"/>
      <w:lang w:val="en-US"/>
    </w:rPr>
  </w:style>
  <w:style w:type="character" w:customStyle="1" w:styleId="y2iqfc">
    <w:name w:val="y2iqfc"/>
    <w:basedOn w:val="DefaultParagraphFont"/>
    <w:rsid w:val="006D02C2"/>
  </w:style>
  <w:style w:type="paragraph" w:customStyle="1" w:styleId="8ParagrafAwal-FirstParagraph">
    <w:name w:val="8. Paragraf Awal -First Paragraph"/>
    <w:next w:val="BodyText"/>
    <w:qFormat/>
    <w:rsid w:val="006D02C2"/>
    <w:pPr>
      <w:spacing w:after="120"/>
      <w:jc w:val="both"/>
    </w:pPr>
    <w:rPr>
      <w:rFonts w:ascii="Garamond" w:hAnsi="Garamond"/>
      <w:szCs w:val="22"/>
      <w:lang w:eastAsia="id-ID"/>
    </w:rPr>
  </w:style>
  <w:style w:type="paragraph" w:customStyle="1" w:styleId="8ParagrafLanjut">
    <w:name w:val="8. Paragraf Lanjut"/>
    <w:qFormat/>
    <w:rsid w:val="006D02C2"/>
    <w:pPr>
      <w:spacing w:after="120"/>
      <w:ind w:firstLine="720"/>
      <w:jc w:val="both"/>
    </w:pPr>
    <w:rPr>
      <w:rFonts w:ascii="Garamond" w:eastAsia="SimSun" w:hAnsi="Garamond"/>
      <w:spacing w:val="-1"/>
      <w:szCs w:val="20"/>
      <w:lang w:val="en-US"/>
    </w:rPr>
  </w:style>
  <w:style w:type="paragraph" w:styleId="BodyText">
    <w:name w:val="Body Text"/>
    <w:basedOn w:val="Normal"/>
    <w:link w:val="BodyTextChar"/>
    <w:uiPriority w:val="99"/>
    <w:semiHidden/>
    <w:unhideWhenUsed/>
    <w:rsid w:val="006D02C2"/>
    <w:pPr>
      <w:spacing w:after="120"/>
    </w:pPr>
  </w:style>
  <w:style w:type="character" w:customStyle="1" w:styleId="BodyTextChar">
    <w:name w:val="Body Text Char"/>
    <w:basedOn w:val="DefaultParagraphFont"/>
    <w:link w:val="BodyText"/>
    <w:uiPriority w:val="99"/>
    <w:semiHidden/>
    <w:rsid w:val="006D02C2"/>
  </w:style>
  <w:style w:type="paragraph" w:styleId="ListParagraph">
    <w:name w:val="List Paragraph"/>
    <w:basedOn w:val="Normal"/>
    <w:link w:val="ListParagraphChar"/>
    <w:uiPriority w:val="34"/>
    <w:qFormat/>
    <w:rsid w:val="003B59D7"/>
    <w:pPr>
      <w:tabs>
        <w:tab w:val="num" w:pos="720"/>
      </w:tabs>
      <w:ind w:left="357" w:hanging="357"/>
      <w:contextualSpacing/>
    </w:pPr>
    <w:rPr>
      <w:rFonts w:ascii="Garamond" w:hAnsi="Garamond"/>
      <w:szCs w:val="22"/>
      <w:lang w:val="en-US"/>
    </w:rPr>
  </w:style>
  <w:style w:type="character" w:customStyle="1" w:styleId="ListParagraphChar">
    <w:name w:val="List Paragraph Char"/>
    <w:link w:val="ListParagraph"/>
    <w:uiPriority w:val="34"/>
    <w:rsid w:val="003B59D7"/>
    <w:rPr>
      <w:rFonts w:ascii="Garamond" w:hAnsi="Garamond"/>
      <w:szCs w:val="22"/>
      <w:lang w:val="en-US"/>
    </w:rPr>
  </w:style>
  <w:style w:type="table" w:styleId="TableGrid">
    <w:name w:val="Table Grid"/>
    <w:basedOn w:val="TableNormal"/>
    <w:uiPriority w:val="59"/>
    <w:rsid w:val="00910D31"/>
    <w:pPr>
      <w:ind w:left="2160" w:hanging="360"/>
      <w:jc w:val="both"/>
    </w:pPr>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3TableCaption">
    <w:name w:val="9x3. Table Caption"/>
    <w:next w:val="Normal"/>
    <w:qFormat/>
    <w:rsid w:val="00910D31"/>
    <w:pPr>
      <w:spacing w:before="240" w:after="120"/>
      <w:ind w:left="720" w:hanging="720"/>
      <w:jc w:val="center"/>
    </w:pPr>
    <w:rPr>
      <w:rFonts w:ascii="Garamond" w:eastAsia="SimSun" w:hAnsi="Garamond"/>
      <w:b/>
      <w:noProof/>
      <w:sz w:val="22"/>
      <w:szCs w:val="16"/>
    </w:r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2160" w:hanging="360"/>
      <w:jc w:val="both"/>
    </w:pPr>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46886"/>
    <w:rPr>
      <w:color w:val="0000FF" w:themeColor="hyperlink"/>
      <w:u w:val="single"/>
    </w:rPr>
  </w:style>
  <w:style w:type="paragraph" w:styleId="NormalWeb">
    <w:name w:val="Normal (Web)"/>
    <w:basedOn w:val="Normal"/>
    <w:uiPriority w:val="99"/>
    <w:semiHidden/>
    <w:unhideWhenUsed/>
    <w:rsid w:val="00913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686"/>
  </w:style>
  <w:style w:type="paragraph" w:styleId="Heading1">
    <w:name w:val="heading 1"/>
    <w:basedOn w:val="Normal1"/>
    <w:next w:val="Normal1"/>
    <w:rsid w:val="009D0486"/>
    <w:pPr>
      <w:keepNext/>
      <w:spacing w:before="240" w:after="60"/>
      <w:outlineLvl w:val="0"/>
    </w:pPr>
    <w:rPr>
      <w:rFonts w:ascii="Arial" w:eastAsia="Arial" w:hAnsi="Arial" w:cs="Arial"/>
      <w:b/>
      <w:sz w:val="32"/>
      <w:szCs w:val="32"/>
    </w:rPr>
  </w:style>
  <w:style w:type="paragraph" w:styleId="Heading2">
    <w:name w:val="heading 2"/>
    <w:basedOn w:val="Normal1"/>
    <w:next w:val="Normal1"/>
    <w:rsid w:val="009D0486"/>
    <w:pPr>
      <w:keepNext/>
      <w:spacing w:before="240" w:after="60"/>
      <w:outlineLvl w:val="1"/>
    </w:pPr>
    <w:rPr>
      <w:rFonts w:ascii="Arial" w:eastAsia="Arial" w:hAnsi="Arial" w:cs="Arial"/>
      <w:b/>
      <w:i/>
      <w:sz w:val="28"/>
      <w:szCs w:val="28"/>
    </w:rPr>
  </w:style>
  <w:style w:type="paragraph" w:styleId="Heading3">
    <w:name w:val="heading 3"/>
    <w:basedOn w:val="Normal1"/>
    <w:next w:val="Normal1"/>
    <w:rsid w:val="009D0486"/>
    <w:pPr>
      <w:keepNext/>
      <w:spacing w:before="240" w:after="60"/>
      <w:ind w:left="360" w:hanging="360"/>
      <w:outlineLvl w:val="2"/>
    </w:pPr>
    <w:rPr>
      <w:rFonts w:ascii="Arial" w:eastAsia="Arial" w:hAnsi="Arial" w:cs="Arial"/>
      <w:b/>
      <w:sz w:val="26"/>
      <w:szCs w:val="26"/>
    </w:rPr>
  </w:style>
  <w:style w:type="paragraph" w:styleId="Heading4">
    <w:name w:val="heading 4"/>
    <w:basedOn w:val="Normal1"/>
    <w:next w:val="Normal1"/>
    <w:rsid w:val="009D0486"/>
    <w:pPr>
      <w:keepNext/>
      <w:keepLines/>
      <w:spacing w:before="240" w:after="40"/>
      <w:outlineLvl w:val="3"/>
    </w:pPr>
    <w:rPr>
      <w:b/>
    </w:rPr>
  </w:style>
  <w:style w:type="paragraph" w:styleId="Heading5">
    <w:name w:val="heading 5"/>
    <w:basedOn w:val="Normal1"/>
    <w:next w:val="Normal1"/>
    <w:rsid w:val="009D0486"/>
    <w:pPr>
      <w:keepNext/>
      <w:keepLines/>
      <w:spacing w:before="220" w:after="40"/>
      <w:outlineLvl w:val="4"/>
    </w:pPr>
    <w:rPr>
      <w:b/>
      <w:sz w:val="22"/>
      <w:szCs w:val="22"/>
    </w:rPr>
  </w:style>
  <w:style w:type="paragraph" w:styleId="Heading6">
    <w:name w:val="heading 6"/>
    <w:basedOn w:val="Normal1"/>
    <w:next w:val="Normal1"/>
    <w:rsid w:val="009D0486"/>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9D0486"/>
    <w:pPr>
      <w:keepNext/>
      <w:keepLines/>
      <w:spacing w:before="480" w:after="120"/>
    </w:pPr>
    <w:rPr>
      <w:b/>
      <w:sz w:val="72"/>
      <w:szCs w:val="72"/>
    </w:rPr>
  </w:style>
  <w:style w:type="paragraph" w:customStyle="1" w:styleId="Normal1">
    <w:name w:val="Normal1"/>
    <w:rsid w:val="009D0486"/>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rsid w:val="009D0486"/>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64F1"/>
    <w:rPr>
      <w:rFonts w:ascii="Tahoma" w:hAnsi="Tahoma" w:cs="Tahoma"/>
      <w:sz w:val="16"/>
      <w:szCs w:val="16"/>
    </w:rPr>
  </w:style>
  <w:style w:type="character" w:customStyle="1" w:styleId="BalloonTextChar">
    <w:name w:val="Balloon Text Char"/>
    <w:basedOn w:val="DefaultParagraphFont"/>
    <w:link w:val="BalloonText"/>
    <w:uiPriority w:val="99"/>
    <w:semiHidden/>
    <w:rsid w:val="001A64F1"/>
    <w:rPr>
      <w:rFonts w:ascii="Tahoma" w:hAnsi="Tahoma" w:cs="Tahoma"/>
      <w:sz w:val="16"/>
      <w:szCs w:val="16"/>
    </w:rPr>
  </w:style>
  <w:style w:type="paragraph" w:styleId="Header">
    <w:name w:val="header"/>
    <w:basedOn w:val="Normal"/>
    <w:link w:val="HeaderChar"/>
    <w:uiPriority w:val="99"/>
    <w:semiHidden/>
    <w:unhideWhenUsed/>
    <w:rsid w:val="001A64F1"/>
    <w:pPr>
      <w:tabs>
        <w:tab w:val="center" w:pos="4680"/>
        <w:tab w:val="right" w:pos="9360"/>
      </w:tabs>
    </w:pPr>
  </w:style>
  <w:style w:type="character" w:customStyle="1" w:styleId="HeaderChar">
    <w:name w:val="Header Char"/>
    <w:basedOn w:val="DefaultParagraphFont"/>
    <w:link w:val="Header"/>
    <w:uiPriority w:val="99"/>
    <w:semiHidden/>
    <w:rsid w:val="001A64F1"/>
  </w:style>
  <w:style w:type="paragraph" w:styleId="Footer">
    <w:name w:val="footer"/>
    <w:basedOn w:val="Normal"/>
    <w:link w:val="FooterChar"/>
    <w:uiPriority w:val="99"/>
    <w:semiHidden/>
    <w:unhideWhenUsed/>
    <w:rsid w:val="001A64F1"/>
    <w:pPr>
      <w:tabs>
        <w:tab w:val="center" w:pos="4680"/>
        <w:tab w:val="right" w:pos="9360"/>
      </w:tabs>
    </w:pPr>
  </w:style>
  <w:style w:type="character" w:customStyle="1" w:styleId="FooterChar">
    <w:name w:val="Footer Char"/>
    <w:basedOn w:val="DefaultParagraphFont"/>
    <w:link w:val="Footer"/>
    <w:uiPriority w:val="99"/>
    <w:semiHidden/>
    <w:rsid w:val="001A64F1"/>
  </w:style>
  <w:style w:type="paragraph" w:styleId="HTMLPreformatted">
    <w:name w:val="HTML Preformatted"/>
    <w:basedOn w:val="Normal"/>
    <w:link w:val="HTMLPreformattedChar"/>
    <w:uiPriority w:val="99"/>
    <w:semiHidden/>
    <w:unhideWhenUsed/>
    <w:rsid w:val="006D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D02C2"/>
    <w:rPr>
      <w:rFonts w:ascii="Courier New" w:hAnsi="Courier New" w:cs="Courier New"/>
      <w:color w:val="auto"/>
      <w:sz w:val="20"/>
      <w:szCs w:val="20"/>
      <w:lang w:val="en-US"/>
    </w:rPr>
  </w:style>
  <w:style w:type="character" w:customStyle="1" w:styleId="y2iqfc">
    <w:name w:val="y2iqfc"/>
    <w:basedOn w:val="DefaultParagraphFont"/>
    <w:rsid w:val="006D02C2"/>
  </w:style>
  <w:style w:type="paragraph" w:customStyle="1" w:styleId="8ParagrafAwal-FirstParagraph">
    <w:name w:val="8. Paragraf Awal -First Paragraph"/>
    <w:next w:val="BodyText"/>
    <w:qFormat/>
    <w:rsid w:val="006D02C2"/>
    <w:pPr>
      <w:spacing w:after="120"/>
      <w:jc w:val="both"/>
    </w:pPr>
    <w:rPr>
      <w:rFonts w:ascii="Garamond" w:hAnsi="Garamond"/>
      <w:szCs w:val="22"/>
      <w:lang w:eastAsia="id-ID"/>
    </w:rPr>
  </w:style>
  <w:style w:type="paragraph" w:customStyle="1" w:styleId="8ParagrafLanjut">
    <w:name w:val="8. Paragraf Lanjut"/>
    <w:qFormat/>
    <w:rsid w:val="006D02C2"/>
    <w:pPr>
      <w:spacing w:after="120"/>
      <w:ind w:firstLine="720"/>
      <w:jc w:val="both"/>
    </w:pPr>
    <w:rPr>
      <w:rFonts w:ascii="Garamond" w:eastAsia="SimSun" w:hAnsi="Garamond"/>
      <w:spacing w:val="-1"/>
      <w:szCs w:val="20"/>
      <w:lang w:val="en-US"/>
    </w:rPr>
  </w:style>
  <w:style w:type="paragraph" w:styleId="BodyText">
    <w:name w:val="Body Text"/>
    <w:basedOn w:val="Normal"/>
    <w:link w:val="BodyTextChar"/>
    <w:uiPriority w:val="99"/>
    <w:semiHidden/>
    <w:unhideWhenUsed/>
    <w:rsid w:val="006D02C2"/>
    <w:pPr>
      <w:spacing w:after="120"/>
    </w:pPr>
  </w:style>
  <w:style w:type="character" w:customStyle="1" w:styleId="BodyTextChar">
    <w:name w:val="Body Text Char"/>
    <w:basedOn w:val="DefaultParagraphFont"/>
    <w:link w:val="BodyText"/>
    <w:uiPriority w:val="99"/>
    <w:semiHidden/>
    <w:rsid w:val="006D02C2"/>
  </w:style>
  <w:style w:type="paragraph" w:styleId="ListParagraph">
    <w:name w:val="List Paragraph"/>
    <w:basedOn w:val="Normal"/>
    <w:link w:val="ListParagraphChar"/>
    <w:uiPriority w:val="34"/>
    <w:qFormat/>
    <w:rsid w:val="003B59D7"/>
    <w:pPr>
      <w:tabs>
        <w:tab w:val="num" w:pos="720"/>
      </w:tabs>
      <w:ind w:left="357" w:hanging="357"/>
      <w:contextualSpacing/>
    </w:pPr>
    <w:rPr>
      <w:rFonts w:ascii="Garamond" w:hAnsi="Garamond"/>
      <w:szCs w:val="22"/>
      <w:lang w:val="en-US"/>
    </w:rPr>
  </w:style>
  <w:style w:type="character" w:customStyle="1" w:styleId="ListParagraphChar">
    <w:name w:val="List Paragraph Char"/>
    <w:link w:val="ListParagraph"/>
    <w:uiPriority w:val="34"/>
    <w:rsid w:val="003B59D7"/>
    <w:rPr>
      <w:rFonts w:ascii="Garamond" w:hAnsi="Garamond"/>
      <w:szCs w:val="22"/>
      <w:lang w:val="en-US"/>
    </w:rPr>
  </w:style>
  <w:style w:type="table" w:styleId="TableGrid">
    <w:name w:val="Table Grid"/>
    <w:basedOn w:val="TableNormal"/>
    <w:uiPriority w:val="59"/>
    <w:rsid w:val="00910D31"/>
    <w:pPr>
      <w:ind w:left="2160" w:hanging="360"/>
      <w:jc w:val="both"/>
    </w:pPr>
    <w:rPr>
      <w:rFonts w:ascii="Calibri" w:eastAsia="Calibri" w:hAnsi="Calibri"/>
      <w:sz w:val="22"/>
      <w:szCs w:val="22"/>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9x3TableCaption">
    <w:name w:val="9x3. Table Caption"/>
    <w:next w:val="Normal"/>
    <w:qFormat/>
    <w:rsid w:val="00910D31"/>
    <w:pPr>
      <w:spacing w:before="240" w:after="120"/>
      <w:ind w:left="720" w:hanging="720"/>
      <w:jc w:val="center"/>
    </w:pPr>
    <w:rPr>
      <w:rFonts w:ascii="Garamond" w:eastAsia="SimSun" w:hAnsi="Garamond"/>
      <w:b/>
      <w:noProof/>
      <w:sz w:val="22"/>
      <w:szCs w:val="16"/>
    </w:r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2160" w:hanging="360"/>
      <w:jc w:val="both"/>
    </w:pPr>
    <w:rPr>
      <w:rFonts w:ascii="Calibri" w:eastAsia="Calibri" w:hAnsi="Calibri" w:cs="Calibri"/>
      <w:color w:val="000000"/>
      <w:sz w:val="22"/>
      <w:szCs w:val="22"/>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946886"/>
    <w:rPr>
      <w:color w:val="0000FF" w:themeColor="hyperlink"/>
      <w:u w:val="single"/>
    </w:rPr>
  </w:style>
  <w:style w:type="paragraph" w:styleId="NormalWeb">
    <w:name w:val="Normal (Web)"/>
    <w:basedOn w:val="Normal"/>
    <w:uiPriority w:val="99"/>
    <w:semiHidden/>
    <w:unhideWhenUsed/>
    <w:rsid w:val="0091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035062">
      <w:bodyDiv w:val="1"/>
      <w:marLeft w:val="0"/>
      <w:marRight w:val="0"/>
      <w:marTop w:val="0"/>
      <w:marBottom w:val="0"/>
      <w:divBdr>
        <w:top w:val="none" w:sz="0" w:space="0" w:color="auto"/>
        <w:left w:val="none" w:sz="0" w:space="0" w:color="auto"/>
        <w:bottom w:val="none" w:sz="0" w:space="0" w:color="auto"/>
        <w:right w:val="none" w:sz="0" w:space="0" w:color="auto"/>
      </w:divBdr>
      <w:divsChild>
        <w:div w:id="2109034073">
          <w:marLeft w:val="0"/>
          <w:marRight w:val="0"/>
          <w:marTop w:val="0"/>
          <w:marBottom w:val="0"/>
          <w:divBdr>
            <w:top w:val="none" w:sz="0" w:space="0" w:color="auto"/>
            <w:left w:val="none" w:sz="0" w:space="0" w:color="auto"/>
            <w:bottom w:val="none" w:sz="0" w:space="0" w:color="auto"/>
            <w:right w:val="none" w:sz="0" w:space="0" w:color="auto"/>
          </w:divBdr>
          <w:divsChild>
            <w:div w:id="641736442">
              <w:marLeft w:val="0"/>
              <w:marRight w:val="0"/>
              <w:marTop w:val="0"/>
              <w:marBottom w:val="0"/>
              <w:divBdr>
                <w:top w:val="none" w:sz="0" w:space="0" w:color="auto"/>
                <w:left w:val="none" w:sz="0" w:space="0" w:color="auto"/>
                <w:bottom w:val="none" w:sz="0" w:space="0" w:color="auto"/>
                <w:right w:val="none" w:sz="0" w:space="0" w:color="auto"/>
              </w:divBdr>
              <w:divsChild>
                <w:div w:id="992106333">
                  <w:marLeft w:val="0"/>
                  <w:marRight w:val="0"/>
                  <w:marTop w:val="0"/>
                  <w:marBottom w:val="0"/>
                  <w:divBdr>
                    <w:top w:val="none" w:sz="0" w:space="0" w:color="auto"/>
                    <w:left w:val="none" w:sz="0" w:space="0" w:color="auto"/>
                    <w:bottom w:val="none" w:sz="0" w:space="0" w:color="auto"/>
                    <w:right w:val="none" w:sz="0" w:space="0" w:color="auto"/>
                  </w:divBdr>
                  <w:divsChild>
                    <w:div w:id="7966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951847">
      <w:bodyDiv w:val="1"/>
      <w:marLeft w:val="0"/>
      <w:marRight w:val="0"/>
      <w:marTop w:val="0"/>
      <w:marBottom w:val="0"/>
      <w:divBdr>
        <w:top w:val="none" w:sz="0" w:space="0" w:color="auto"/>
        <w:left w:val="none" w:sz="0" w:space="0" w:color="auto"/>
        <w:bottom w:val="none" w:sz="0" w:space="0" w:color="auto"/>
        <w:right w:val="none" w:sz="0" w:space="0" w:color="auto"/>
      </w:divBdr>
    </w:div>
    <w:div w:id="1503164520">
      <w:bodyDiv w:val="1"/>
      <w:marLeft w:val="0"/>
      <w:marRight w:val="0"/>
      <w:marTop w:val="0"/>
      <w:marBottom w:val="0"/>
      <w:divBdr>
        <w:top w:val="none" w:sz="0" w:space="0" w:color="auto"/>
        <w:left w:val="none" w:sz="0" w:space="0" w:color="auto"/>
        <w:bottom w:val="none" w:sz="0" w:space="0" w:color="auto"/>
        <w:right w:val="none" w:sz="0" w:space="0" w:color="auto"/>
      </w:divBdr>
    </w:div>
    <w:div w:id="1694111122">
      <w:bodyDiv w:val="1"/>
      <w:marLeft w:val="0"/>
      <w:marRight w:val="0"/>
      <w:marTop w:val="0"/>
      <w:marBottom w:val="0"/>
      <w:divBdr>
        <w:top w:val="none" w:sz="0" w:space="0" w:color="auto"/>
        <w:left w:val="none" w:sz="0" w:space="0" w:color="auto"/>
        <w:bottom w:val="none" w:sz="0" w:space="0" w:color="auto"/>
        <w:right w:val="none" w:sz="0" w:space="0" w:color="auto"/>
      </w:divBdr>
      <w:divsChild>
        <w:div w:id="85738036">
          <w:marLeft w:val="0"/>
          <w:marRight w:val="0"/>
          <w:marTop w:val="0"/>
          <w:marBottom w:val="0"/>
          <w:divBdr>
            <w:top w:val="none" w:sz="0" w:space="0" w:color="auto"/>
            <w:left w:val="none" w:sz="0" w:space="0" w:color="auto"/>
            <w:bottom w:val="none" w:sz="0" w:space="0" w:color="auto"/>
            <w:right w:val="none" w:sz="0" w:space="0" w:color="auto"/>
          </w:divBdr>
          <w:divsChild>
            <w:div w:id="137262452">
              <w:marLeft w:val="0"/>
              <w:marRight w:val="0"/>
              <w:marTop w:val="0"/>
              <w:marBottom w:val="0"/>
              <w:divBdr>
                <w:top w:val="none" w:sz="0" w:space="0" w:color="auto"/>
                <w:left w:val="none" w:sz="0" w:space="0" w:color="auto"/>
                <w:bottom w:val="none" w:sz="0" w:space="0" w:color="auto"/>
                <w:right w:val="none" w:sz="0" w:space="0" w:color="auto"/>
              </w:divBdr>
              <w:divsChild>
                <w:div w:id="3480872">
                  <w:marLeft w:val="0"/>
                  <w:marRight w:val="0"/>
                  <w:marTop w:val="0"/>
                  <w:marBottom w:val="0"/>
                  <w:divBdr>
                    <w:top w:val="none" w:sz="0" w:space="0" w:color="auto"/>
                    <w:left w:val="none" w:sz="0" w:space="0" w:color="auto"/>
                    <w:bottom w:val="none" w:sz="0" w:space="0" w:color="auto"/>
                    <w:right w:val="none" w:sz="0" w:space="0" w:color="auto"/>
                  </w:divBdr>
                  <w:divsChild>
                    <w:div w:id="10146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chart" Target="charts/chart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ieframa0328@gmail.com" TargetMode="External"/><Relationship Id="rId24" Type="http://schemas.openxmlformats.org/officeDocument/2006/relationships/hyperlink" Target="https://ejournal2.undiksha.ac.id/index.php/jurnal_tp/article/view/65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doi.org/10.24176/re.v11i2.5467" TargetMode="External"/><Relationship Id="rId28" Type="http://schemas.openxmlformats.org/officeDocument/2006/relationships/footer" Target="footer2.xml"/><Relationship Id="rId10" Type="http://schemas.openxmlformats.org/officeDocument/2006/relationships/hyperlink" Target="http://creativecommons.org/licenses/by-nc/4.0/" TargetMode="External"/><Relationship Id="rId19" Type="http://schemas.openxmlformats.org/officeDocument/2006/relationships/hyperlink" Target="https://shorturl.at/LGl5P"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shorturl.at/PFTBD"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Sheet2!$B$1</c:f>
              <c:strCache>
                <c:ptCount val="1"/>
                <c:pt idx="0">
                  <c:v>Jumlah Siswa</c:v>
                </c:pt>
              </c:strCache>
            </c:strRef>
          </c:tx>
          <c:invertIfNegative val="0"/>
          <c:cat>
            <c:strRef>
              <c:f>Sheet2!$A$2:$A$26</c:f>
              <c:strCache>
                <c:ptCount val="25"/>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strCache>
            </c:strRef>
          </c:cat>
          <c:val>
            <c:numRef>
              <c:f>Sheet2!$B$2:$B$26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
          <c:order val="1"/>
          <c:tx>
            <c:strRef>
              <c:f>Sheet2!$C$1</c:f>
              <c:strCache>
                <c:ptCount val="1"/>
                <c:pt idx="0">
                  <c:v>Nilai Kuis</c:v>
                </c:pt>
              </c:strCache>
            </c:strRef>
          </c:tx>
          <c:invertIfNegative val="0"/>
          <c:cat>
            <c:strRef>
              <c:f>Sheet2!$A$2:$A$26</c:f>
              <c:strCache>
                <c:ptCount val="25"/>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strCache>
            </c:strRef>
          </c:cat>
          <c:val>
            <c:numRef>
              <c:f>Sheet2!$C$2:$C$26</c:f>
              <c:numCache>
                <c:formatCode>General</c:formatCode>
                <c:ptCount val="25"/>
                <c:pt idx="0">
                  <c:v>88</c:v>
                </c:pt>
                <c:pt idx="1">
                  <c:v>77</c:v>
                </c:pt>
                <c:pt idx="2">
                  <c:v>77</c:v>
                </c:pt>
                <c:pt idx="3">
                  <c:v>87</c:v>
                </c:pt>
                <c:pt idx="4">
                  <c:v>89</c:v>
                </c:pt>
                <c:pt idx="5">
                  <c:v>89</c:v>
                </c:pt>
                <c:pt idx="6">
                  <c:v>75</c:v>
                </c:pt>
                <c:pt idx="7">
                  <c:v>85</c:v>
                </c:pt>
                <c:pt idx="8">
                  <c:v>93</c:v>
                </c:pt>
                <c:pt idx="9">
                  <c:v>84</c:v>
                </c:pt>
                <c:pt idx="10">
                  <c:v>93</c:v>
                </c:pt>
                <c:pt idx="11">
                  <c:v>82</c:v>
                </c:pt>
                <c:pt idx="12">
                  <c:v>67</c:v>
                </c:pt>
                <c:pt idx="13">
                  <c:v>77</c:v>
                </c:pt>
                <c:pt idx="14">
                  <c:v>47</c:v>
                </c:pt>
                <c:pt idx="15">
                  <c:v>87</c:v>
                </c:pt>
                <c:pt idx="16">
                  <c:v>62</c:v>
                </c:pt>
                <c:pt idx="17">
                  <c:v>72</c:v>
                </c:pt>
                <c:pt idx="18">
                  <c:v>74</c:v>
                </c:pt>
                <c:pt idx="19">
                  <c:v>66</c:v>
                </c:pt>
                <c:pt idx="20">
                  <c:v>72</c:v>
                </c:pt>
                <c:pt idx="21">
                  <c:v>60</c:v>
                </c:pt>
                <c:pt idx="22">
                  <c:v>72</c:v>
                </c:pt>
                <c:pt idx="23">
                  <c:v>0</c:v>
                </c:pt>
                <c:pt idx="24">
                  <c:v>58</c:v>
                </c:pt>
              </c:numCache>
            </c:numRef>
          </c:val>
        </c:ser>
        <c:dLbls>
          <c:showLegendKey val="0"/>
          <c:showVal val="0"/>
          <c:showCatName val="0"/>
          <c:showSerName val="0"/>
          <c:showPercent val="0"/>
          <c:showBubbleSize val="0"/>
        </c:dLbls>
        <c:gapWidth val="150"/>
        <c:overlap val="100"/>
        <c:axId val="67365504"/>
        <c:axId val="73445760"/>
      </c:barChart>
      <c:catAx>
        <c:axId val="67365504"/>
        <c:scaling>
          <c:orientation val="minMax"/>
        </c:scaling>
        <c:delete val="0"/>
        <c:axPos val="b"/>
        <c:majorTickMark val="out"/>
        <c:minorTickMark val="none"/>
        <c:tickLblPos val="nextTo"/>
        <c:crossAx val="73445760"/>
        <c:crosses val="autoZero"/>
        <c:auto val="1"/>
        <c:lblAlgn val="ctr"/>
        <c:lblOffset val="100"/>
        <c:noMultiLvlLbl val="0"/>
      </c:catAx>
      <c:valAx>
        <c:axId val="73445760"/>
        <c:scaling>
          <c:orientation val="minMax"/>
        </c:scaling>
        <c:delete val="0"/>
        <c:axPos val="l"/>
        <c:majorGridlines/>
        <c:numFmt formatCode="General" sourceLinked="1"/>
        <c:majorTickMark val="out"/>
        <c:minorTickMark val="none"/>
        <c:tickLblPos val="nextTo"/>
        <c:crossAx val="6736550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Jumlah Siswa</c:v>
                </c:pt>
              </c:strCache>
            </c:strRef>
          </c:tx>
          <c:invertIfNegative val="0"/>
          <c:cat>
            <c:strRef>
              <c:f>Sheet1!$A$2:$A$26</c:f>
              <c:strCache>
                <c:ptCount val="25"/>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strCache>
            </c:strRef>
          </c:cat>
          <c:val>
            <c:numRef>
              <c:f>Sheet1!$B$2:$B$26</c:f>
              <c:numCache>
                <c:formatCode>General</c:formatCode>
                <c:ptCount val="25"/>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numCache>
            </c:numRef>
          </c:val>
        </c:ser>
        <c:ser>
          <c:idx val="1"/>
          <c:order val="1"/>
          <c:tx>
            <c:strRef>
              <c:f>Sheet1!$C$1</c:f>
              <c:strCache>
                <c:ptCount val="1"/>
                <c:pt idx="0">
                  <c:v>Nilai Kuis</c:v>
                </c:pt>
              </c:strCache>
            </c:strRef>
          </c:tx>
          <c:spPr>
            <a:solidFill>
              <a:schemeClr val="tx2"/>
            </a:solidFill>
          </c:spPr>
          <c:invertIfNegative val="0"/>
          <c:cat>
            <c:strRef>
              <c:f>Sheet1!$A$2:$A$26</c:f>
              <c:strCache>
                <c:ptCount val="25"/>
                <c:pt idx="0">
                  <c:v>1.      </c:v>
                </c:pt>
                <c:pt idx="1">
                  <c:v>2.      </c:v>
                </c:pt>
                <c:pt idx="2">
                  <c:v>3.      </c:v>
                </c:pt>
                <c:pt idx="3">
                  <c:v>4.      </c:v>
                </c:pt>
                <c:pt idx="4">
                  <c:v>5.      </c:v>
                </c:pt>
                <c:pt idx="5">
                  <c:v>6.      </c:v>
                </c:pt>
                <c:pt idx="6">
                  <c:v>7.      </c:v>
                </c:pt>
                <c:pt idx="7">
                  <c:v>8.      </c:v>
                </c:pt>
                <c:pt idx="8">
                  <c:v>9.      </c:v>
                </c:pt>
                <c:pt idx="9">
                  <c:v>10.   </c:v>
                </c:pt>
                <c:pt idx="10">
                  <c:v>11.   </c:v>
                </c:pt>
                <c:pt idx="11">
                  <c:v>12.   </c:v>
                </c:pt>
                <c:pt idx="12">
                  <c:v>13.   </c:v>
                </c:pt>
                <c:pt idx="13">
                  <c:v>14.   </c:v>
                </c:pt>
                <c:pt idx="14">
                  <c:v>15.   </c:v>
                </c:pt>
                <c:pt idx="15">
                  <c:v>16.   </c:v>
                </c:pt>
                <c:pt idx="16">
                  <c:v>17.   </c:v>
                </c:pt>
                <c:pt idx="17">
                  <c:v>18.   </c:v>
                </c:pt>
                <c:pt idx="18">
                  <c:v>19.   </c:v>
                </c:pt>
                <c:pt idx="19">
                  <c:v>20.   </c:v>
                </c:pt>
                <c:pt idx="20">
                  <c:v>21.   </c:v>
                </c:pt>
                <c:pt idx="21">
                  <c:v>22.   </c:v>
                </c:pt>
                <c:pt idx="22">
                  <c:v>23.   </c:v>
                </c:pt>
                <c:pt idx="23">
                  <c:v>24.   </c:v>
                </c:pt>
                <c:pt idx="24">
                  <c:v>25.   </c:v>
                </c:pt>
              </c:strCache>
            </c:strRef>
          </c:cat>
          <c:val>
            <c:numRef>
              <c:f>Sheet1!$C$2:$C$26</c:f>
              <c:numCache>
                <c:formatCode>General</c:formatCode>
                <c:ptCount val="25"/>
                <c:pt idx="0">
                  <c:v>95</c:v>
                </c:pt>
                <c:pt idx="1">
                  <c:v>85</c:v>
                </c:pt>
                <c:pt idx="2">
                  <c:v>85</c:v>
                </c:pt>
                <c:pt idx="3">
                  <c:v>94</c:v>
                </c:pt>
                <c:pt idx="4">
                  <c:v>96</c:v>
                </c:pt>
                <c:pt idx="5">
                  <c:v>96</c:v>
                </c:pt>
                <c:pt idx="6">
                  <c:v>84</c:v>
                </c:pt>
                <c:pt idx="7">
                  <c:v>92</c:v>
                </c:pt>
                <c:pt idx="8">
                  <c:v>100</c:v>
                </c:pt>
                <c:pt idx="9">
                  <c:v>91</c:v>
                </c:pt>
                <c:pt idx="10">
                  <c:v>82</c:v>
                </c:pt>
                <c:pt idx="11">
                  <c:v>100</c:v>
                </c:pt>
                <c:pt idx="12">
                  <c:v>89</c:v>
                </c:pt>
                <c:pt idx="13">
                  <c:v>85</c:v>
                </c:pt>
                <c:pt idx="14">
                  <c:v>80</c:v>
                </c:pt>
                <c:pt idx="15">
                  <c:v>94</c:v>
                </c:pt>
                <c:pt idx="16">
                  <c:v>80</c:v>
                </c:pt>
                <c:pt idx="17">
                  <c:v>80</c:v>
                </c:pt>
                <c:pt idx="18">
                  <c:v>86</c:v>
                </c:pt>
                <c:pt idx="19">
                  <c:v>80</c:v>
                </c:pt>
                <c:pt idx="20">
                  <c:v>80</c:v>
                </c:pt>
                <c:pt idx="21">
                  <c:v>80</c:v>
                </c:pt>
                <c:pt idx="22">
                  <c:v>80</c:v>
                </c:pt>
                <c:pt idx="23">
                  <c:v>96</c:v>
                </c:pt>
                <c:pt idx="24">
                  <c:v>80</c:v>
                </c:pt>
              </c:numCache>
            </c:numRef>
          </c:val>
        </c:ser>
        <c:dLbls>
          <c:showLegendKey val="0"/>
          <c:showVal val="0"/>
          <c:showCatName val="0"/>
          <c:showSerName val="0"/>
          <c:showPercent val="0"/>
          <c:showBubbleSize val="0"/>
        </c:dLbls>
        <c:gapWidth val="150"/>
        <c:overlap val="100"/>
        <c:axId val="102279424"/>
        <c:axId val="102391808"/>
      </c:barChart>
      <c:catAx>
        <c:axId val="102279424"/>
        <c:scaling>
          <c:orientation val="minMax"/>
        </c:scaling>
        <c:delete val="0"/>
        <c:axPos val="b"/>
        <c:majorTickMark val="out"/>
        <c:minorTickMark val="none"/>
        <c:tickLblPos val="nextTo"/>
        <c:crossAx val="102391808"/>
        <c:crosses val="autoZero"/>
        <c:auto val="1"/>
        <c:lblAlgn val="ctr"/>
        <c:lblOffset val="100"/>
        <c:noMultiLvlLbl val="0"/>
      </c:catAx>
      <c:valAx>
        <c:axId val="102391808"/>
        <c:scaling>
          <c:orientation val="minMax"/>
        </c:scaling>
        <c:delete val="0"/>
        <c:axPos val="l"/>
        <c:majorGridlines/>
        <c:numFmt formatCode="General" sourceLinked="1"/>
        <c:majorTickMark val="out"/>
        <c:minorTickMark val="none"/>
        <c:tickLblPos val="nextTo"/>
        <c:crossAx val="10227942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lgHKc3yk/gmkAP42SOOTKjBX3A==">AMUW2mUuubhJSQVrz0Buc+JsFM+cQZjvjlGtqgHzK7WS6wh1CBZOydEI+NDPzY6ssfMS7h9HF9hKWMvS0CLT45oRwIKBHnqzRw6ySXYTWyV2c0QmNSyB9KiOFhXGqkLDUB6zltkQGBgq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5076</Words>
  <Characters>28938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LPSE_3</cp:lastModifiedBy>
  <cp:revision>9</cp:revision>
  <dcterms:created xsi:type="dcterms:W3CDTF">2018-03-29T03:51:00Z</dcterms:created>
  <dcterms:modified xsi:type="dcterms:W3CDTF">2024-11-26T13:17:00Z</dcterms:modified>
</cp:coreProperties>
</file>