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0C3" w:rsidRPr="005726F5" w:rsidRDefault="00253E57" w:rsidP="007B4898">
      <w:pPr>
        <w:spacing w:after="0" w:line="360" w:lineRule="auto"/>
        <w:jc w:val="center"/>
        <w:rPr>
          <w:rFonts w:ascii="Times New Roman" w:hAnsi="Times New Roman" w:cs="Times New Roman"/>
          <w:b/>
          <w:sz w:val="24"/>
          <w:szCs w:val="24"/>
        </w:rPr>
      </w:pPr>
      <w:r w:rsidRPr="005726F5">
        <w:rPr>
          <w:rFonts w:ascii="Times New Roman" w:hAnsi="Times New Roman" w:cs="Times New Roman"/>
          <w:b/>
          <w:sz w:val="24"/>
          <w:szCs w:val="24"/>
        </w:rPr>
        <w:t>ASPEK PENDUKUNG DAN PROSES PEWARISAN</w:t>
      </w:r>
      <w:r w:rsidR="00B954E2" w:rsidRPr="005726F5">
        <w:rPr>
          <w:rFonts w:ascii="Times New Roman" w:hAnsi="Times New Roman" w:cs="Times New Roman"/>
          <w:b/>
          <w:sz w:val="24"/>
          <w:szCs w:val="24"/>
        </w:rPr>
        <w:t xml:space="preserve"> </w:t>
      </w:r>
    </w:p>
    <w:p w:rsidR="00253E57" w:rsidRPr="005726F5" w:rsidRDefault="00B954E2" w:rsidP="006B50C3">
      <w:pPr>
        <w:spacing w:after="0" w:line="360" w:lineRule="auto"/>
        <w:jc w:val="center"/>
        <w:rPr>
          <w:rFonts w:ascii="Times New Roman" w:hAnsi="Times New Roman" w:cs="Times New Roman"/>
          <w:b/>
          <w:i/>
          <w:sz w:val="24"/>
          <w:szCs w:val="24"/>
        </w:rPr>
      </w:pPr>
      <w:r w:rsidRPr="005726F5">
        <w:rPr>
          <w:rFonts w:ascii="Times New Roman" w:hAnsi="Times New Roman" w:cs="Times New Roman"/>
          <w:b/>
          <w:sz w:val="24"/>
          <w:szCs w:val="24"/>
        </w:rPr>
        <w:t>MANTRA</w:t>
      </w:r>
      <w:r w:rsidRPr="005726F5">
        <w:rPr>
          <w:rFonts w:ascii="Times New Roman" w:hAnsi="Times New Roman" w:cs="Times New Roman"/>
          <w:b/>
          <w:i/>
          <w:sz w:val="24"/>
          <w:szCs w:val="24"/>
        </w:rPr>
        <w:t xml:space="preserve"> MAKAN DALAM KELAMBU </w:t>
      </w:r>
      <w:r w:rsidRPr="005726F5">
        <w:rPr>
          <w:rFonts w:ascii="Times New Roman" w:hAnsi="Times New Roman" w:cs="Times New Roman"/>
          <w:b/>
          <w:sz w:val="24"/>
          <w:szCs w:val="24"/>
        </w:rPr>
        <w:t xml:space="preserve">MASYARAKAT BUGIS DENDRENG </w:t>
      </w:r>
    </w:p>
    <w:p w:rsidR="00B954E2" w:rsidRPr="005726F5" w:rsidRDefault="00B954E2" w:rsidP="007B4898">
      <w:pPr>
        <w:spacing w:after="0" w:line="360" w:lineRule="auto"/>
        <w:jc w:val="center"/>
        <w:rPr>
          <w:rFonts w:ascii="Times New Roman" w:hAnsi="Times New Roman" w:cs="Times New Roman"/>
          <w:b/>
          <w:sz w:val="24"/>
          <w:szCs w:val="24"/>
        </w:rPr>
      </w:pPr>
      <w:r w:rsidRPr="005726F5">
        <w:rPr>
          <w:rFonts w:ascii="Times New Roman" w:hAnsi="Times New Roman" w:cs="Times New Roman"/>
          <w:b/>
          <w:sz w:val="24"/>
          <w:szCs w:val="24"/>
        </w:rPr>
        <w:t>KECAMATAN SEGEDONG MEMPAWAH</w:t>
      </w:r>
    </w:p>
    <w:p w:rsidR="00B954E2" w:rsidRPr="005726F5" w:rsidRDefault="00B954E2" w:rsidP="007B4898">
      <w:pPr>
        <w:spacing w:after="0" w:line="360" w:lineRule="auto"/>
        <w:jc w:val="center"/>
        <w:rPr>
          <w:rFonts w:ascii="Times New Roman" w:hAnsi="Times New Roman" w:cs="Times New Roman"/>
          <w:sz w:val="24"/>
          <w:szCs w:val="24"/>
        </w:rPr>
      </w:pPr>
    </w:p>
    <w:p w:rsidR="00B954E2" w:rsidRPr="005726F5" w:rsidRDefault="00B954E2" w:rsidP="007B4898">
      <w:pPr>
        <w:spacing w:after="0" w:line="360" w:lineRule="auto"/>
        <w:jc w:val="center"/>
        <w:rPr>
          <w:rFonts w:ascii="Times New Roman" w:hAnsi="Times New Roman" w:cs="Times New Roman"/>
          <w:b/>
          <w:sz w:val="24"/>
          <w:szCs w:val="24"/>
        </w:rPr>
      </w:pPr>
      <w:r w:rsidRPr="005726F5">
        <w:rPr>
          <w:rFonts w:ascii="Times New Roman" w:hAnsi="Times New Roman" w:cs="Times New Roman"/>
          <w:b/>
          <w:sz w:val="24"/>
          <w:szCs w:val="24"/>
        </w:rPr>
        <w:t>Muchamamad Djarot</w:t>
      </w:r>
    </w:p>
    <w:p w:rsidR="00A60C08" w:rsidRPr="005726F5" w:rsidRDefault="005726F5" w:rsidP="00A97E00">
      <w:pPr>
        <w:spacing w:after="0" w:line="240" w:lineRule="auto"/>
        <w:jc w:val="center"/>
        <w:rPr>
          <w:rFonts w:ascii="Times New Roman" w:hAnsi="Times New Roman" w:cs="Times New Roman"/>
          <w:sz w:val="24"/>
          <w:szCs w:val="24"/>
        </w:rPr>
      </w:pPr>
      <w:r w:rsidRPr="005726F5">
        <w:rPr>
          <w:rFonts w:ascii="Times New Roman" w:hAnsi="Times New Roman" w:cs="Times New Roman"/>
          <w:sz w:val="24"/>
          <w:szCs w:val="24"/>
        </w:rPr>
        <w:t>Program Studi PAI FTIK IAIN Pontianak</w:t>
      </w:r>
    </w:p>
    <w:p w:rsidR="00B954E2" w:rsidRPr="005726F5" w:rsidRDefault="00B954E2" w:rsidP="00A97E00">
      <w:pPr>
        <w:spacing w:after="0" w:line="240" w:lineRule="auto"/>
        <w:jc w:val="center"/>
        <w:rPr>
          <w:rFonts w:ascii="Times New Roman" w:hAnsi="Times New Roman" w:cs="Times New Roman"/>
          <w:i/>
          <w:sz w:val="24"/>
          <w:szCs w:val="24"/>
        </w:rPr>
      </w:pPr>
      <w:bookmarkStart w:id="0" w:name="_GoBack"/>
      <w:bookmarkEnd w:id="0"/>
      <w:r w:rsidRPr="005726F5">
        <w:rPr>
          <w:rFonts w:ascii="Times New Roman" w:hAnsi="Times New Roman" w:cs="Times New Roman"/>
          <w:i/>
          <w:sz w:val="24"/>
          <w:szCs w:val="24"/>
        </w:rPr>
        <w:t>muhammad_djarot@yahoo.com</w:t>
      </w:r>
    </w:p>
    <w:p w:rsidR="00B954E2" w:rsidRPr="005726F5" w:rsidRDefault="00B954E2" w:rsidP="007B4898">
      <w:pPr>
        <w:spacing w:after="0" w:line="360" w:lineRule="auto"/>
        <w:rPr>
          <w:rFonts w:ascii="Times New Roman" w:hAnsi="Times New Roman" w:cs="Times New Roman"/>
          <w:i/>
          <w:sz w:val="24"/>
          <w:szCs w:val="24"/>
        </w:rPr>
      </w:pPr>
    </w:p>
    <w:p w:rsidR="00B954E2" w:rsidRPr="005726F5" w:rsidRDefault="00B954E2" w:rsidP="007B4898">
      <w:pPr>
        <w:spacing w:after="0" w:line="360" w:lineRule="auto"/>
        <w:rPr>
          <w:rFonts w:ascii="Times New Roman" w:hAnsi="Times New Roman" w:cs="Times New Roman"/>
          <w:sz w:val="24"/>
          <w:szCs w:val="24"/>
        </w:rPr>
      </w:pPr>
    </w:p>
    <w:p w:rsidR="00050A7A" w:rsidRPr="005726F5" w:rsidRDefault="00050A7A" w:rsidP="00050A7A">
      <w:pPr>
        <w:spacing w:after="0" w:line="360" w:lineRule="auto"/>
        <w:jc w:val="center"/>
        <w:rPr>
          <w:rFonts w:ascii="Times New Roman" w:hAnsi="Times New Roman" w:cs="Times New Roman"/>
          <w:sz w:val="24"/>
          <w:szCs w:val="24"/>
        </w:rPr>
      </w:pPr>
    </w:p>
    <w:p w:rsidR="00E83452" w:rsidRPr="005726F5" w:rsidRDefault="001D4435" w:rsidP="001D4435">
      <w:pPr>
        <w:pStyle w:val="ListParagraph"/>
        <w:spacing w:after="0" w:line="240" w:lineRule="auto"/>
        <w:ind w:left="0"/>
        <w:jc w:val="both"/>
        <w:rPr>
          <w:rFonts w:ascii="Times New Roman" w:hAnsi="Times New Roman" w:cs="Times New Roman"/>
          <w:i/>
          <w:sz w:val="24"/>
          <w:szCs w:val="24"/>
        </w:rPr>
      </w:pPr>
      <w:r w:rsidRPr="005726F5">
        <w:rPr>
          <w:rFonts w:ascii="Times New Roman" w:hAnsi="Times New Roman" w:cs="Times New Roman"/>
          <w:b/>
          <w:sz w:val="24"/>
          <w:szCs w:val="24"/>
        </w:rPr>
        <w:t>Abstrak</w:t>
      </w:r>
      <w:r w:rsidRPr="005726F5">
        <w:rPr>
          <w:rFonts w:ascii="Times New Roman" w:eastAsia="Times New Roman" w:hAnsi="Times New Roman" w:cs="Times New Roman"/>
          <w:sz w:val="24"/>
          <w:szCs w:val="24"/>
          <w:lang w:val="fi-FI" w:eastAsia="id-ID"/>
        </w:rPr>
        <w:t xml:space="preserve">: </w:t>
      </w:r>
      <w:r w:rsidR="00A65EFD">
        <w:rPr>
          <w:rFonts w:ascii="Times New Roman" w:eastAsia="Times New Roman" w:hAnsi="Times New Roman" w:cs="Times New Roman"/>
          <w:i/>
          <w:sz w:val="24"/>
          <w:szCs w:val="24"/>
          <w:lang w:eastAsia="id-ID"/>
        </w:rPr>
        <w:t>Artikel</w:t>
      </w:r>
      <w:r w:rsidR="00050A7A" w:rsidRPr="005726F5">
        <w:rPr>
          <w:rFonts w:ascii="Times New Roman" w:eastAsia="Times New Roman" w:hAnsi="Times New Roman" w:cs="Times New Roman"/>
          <w:i/>
          <w:sz w:val="24"/>
          <w:szCs w:val="24"/>
          <w:lang w:val="fi-FI" w:eastAsia="id-ID"/>
        </w:rPr>
        <w:t xml:space="preserve"> </w:t>
      </w:r>
      <w:r w:rsidR="00A876F6" w:rsidRPr="005726F5">
        <w:rPr>
          <w:rFonts w:ascii="Times New Roman" w:eastAsia="Times New Roman" w:hAnsi="Times New Roman" w:cs="Times New Roman"/>
          <w:i/>
          <w:sz w:val="24"/>
          <w:szCs w:val="24"/>
          <w:lang w:val="fi-FI" w:eastAsia="id-ID"/>
        </w:rPr>
        <w:t xml:space="preserve">ini mempunyai tujuan untuk memperoleh gambaran </w:t>
      </w:r>
      <w:r w:rsidR="00CB38AA" w:rsidRPr="005726F5">
        <w:rPr>
          <w:rFonts w:ascii="Times New Roman" w:hAnsi="Times New Roman" w:cs="Times New Roman"/>
          <w:i/>
          <w:sz w:val="24"/>
          <w:szCs w:val="24"/>
        </w:rPr>
        <w:t xml:space="preserve">aspek pendukung dan proses pewarisan mantra </w:t>
      </w:r>
      <w:r w:rsidR="00A876F6" w:rsidRPr="005726F5">
        <w:rPr>
          <w:rFonts w:ascii="Times New Roman" w:hAnsi="Times New Roman" w:cs="Times New Roman"/>
          <w:i/>
          <w:sz w:val="24"/>
          <w:szCs w:val="24"/>
        </w:rPr>
        <w:t>Mantra Makan Dalam Kelambu Masyarakat Bugis Dendreng Desa Gedung Intan Kecamatan Segedong  Kabupaten Mempawah</w:t>
      </w:r>
      <w:r w:rsidR="00F17419" w:rsidRPr="005726F5">
        <w:rPr>
          <w:rFonts w:ascii="Times New Roman" w:hAnsi="Times New Roman" w:cs="Times New Roman"/>
          <w:i/>
          <w:sz w:val="24"/>
          <w:szCs w:val="24"/>
        </w:rPr>
        <w:t>. Metode yang digunakan dalam penelitian ini adalah metode deskriptif, dengan bentuk penelitian ini merupakan penelitian kualitatif. Teknik pengumpulan data yaitu observasi, wawancara dan dokumentasi serta alat pengumpulan data yaitu lembar observasi, pedoman wawancara, perekam suara  dan kamera.</w:t>
      </w:r>
      <w:r w:rsidR="00A91B70" w:rsidRPr="005726F5">
        <w:rPr>
          <w:rFonts w:ascii="Times New Roman" w:hAnsi="Times New Roman" w:cs="Times New Roman"/>
          <w:i/>
          <w:sz w:val="24"/>
          <w:szCs w:val="24"/>
        </w:rPr>
        <w:t xml:space="preserve"> Hasil penelitian </w:t>
      </w:r>
      <w:r w:rsidR="00E83452" w:rsidRPr="005726F5">
        <w:rPr>
          <w:rFonts w:ascii="Times New Roman" w:hAnsi="Times New Roman" w:cs="Times New Roman"/>
          <w:i/>
          <w:sz w:val="24"/>
          <w:szCs w:val="24"/>
        </w:rPr>
        <w:t>menunjukkan bahwa Mantra makan dalam kelambu adalah mantra yang digunakan untuk memperlancar pelaksanaan pesta perkawinan dari awal sampai akhir. Ada beberapa cara pewarisan mantra makan dalam kelambu diantaranya 1) mantra makan dalam kelambu diwariskan oleh orang yang memiliki mantra tersebut dengan memberikan secara langsung mantra makan dalam kelambu kepada seseorang yang dianggap berhak dan pantas untuk menerimanya,</w:t>
      </w:r>
      <w:r w:rsidR="00354475" w:rsidRPr="005726F5">
        <w:rPr>
          <w:rFonts w:ascii="Times New Roman" w:hAnsi="Times New Roman" w:cs="Times New Roman"/>
          <w:i/>
          <w:sz w:val="24"/>
          <w:szCs w:val="24"/>
        </w:rPr>
        <w:t xml:space="preserve"> Pewarisan dengan cara ini biasanya diberikan kepada orang yang masih memiliki hubungan darah, karena orang yang memberikan mantra makan dalam kelambu tersebut memandang orang yang menerimanya. Kelayakan ini biasanya berupa kedewasaan dan orang yang menerima mantra makan dalam kelambu bisa menggunakan dan mengamalkan ilmu yang berupa mantra makan dalam kelambu untuk menolong orang yang membutuhkannya terutama pada saat pesta perkawinan. Syarat yang harus dimiliki oleh orang yang menerima mantra makan dalam kelambu yaitu memiliki kemampuan berpikir, dan bisa menjaga mantra makan dalam kelambu sebagai sesuatu yang diwariskan oleh nenek moyang. </w:t>
      </w:r>
      <w:r w:rsidR="00E83452" w:rsidRPr="005726F5">
        <w:rPr>
          <w:rFonts w:ascii="Times New Roman" w:hAnsi="Times New Roman" w:cs="Times New Roman"/>
          <w:i/>
          <w:sz w:val="24"/>
          <w:szCs w:val="24"/>
        </w:rPr>
        <w:t xml:space="preserve"> 2) mantra makan dalam kelambu diwarisk</w:t>
      </w:r>
      <w:r w:rsidR="00354475" w:rsidRPr="005726F5">
        <w:rPr>
          <w:rFonts w:ascii="Times New Roman" w:hAnsi="Times New Roman" w:cs="Times New Roman"/>
          <w:i/>
          <w:sz w:val="24"/>
          <w:szCs w:val="24"/>
        </w:rPr>
        <w:t>an jika dituntut untuk diamalkan, Artinya mantra makan dalam kelambu diwariskan jika dituntut untuk diamalkan. Dengan cara ini biasanya orang yang menginginkan mantra makan dalam kelambu mendatangi orang yang memiliki kemampuan dalam membantu kelancaran pesta perkawinan. Tidak semua orang yang datang dengan maksud menuntut mantra makan dalam kelambu bisa mendapatkannya.</w:t>
      </w:r>
    </w:p>
    <w:p w:rsidR="00B954E2" w:rsidRPr="005726F5" w:rsidRDefault="00B954E2" w:rsidP="007B4898">
      <w:pPr>
        <w:spacing w:after="0" w:line="360" w:lineRule="auto"/>
        <w:jc w:val="both"/>
        <w:rPr>
          <w:rFonts w:ascii="Times New Roman" w:hAnsi="Times New Roman" w:cs="Times New Roman"/>
          <w:sz w:val="24"/>
          <w:szCs w:val="24"/>
        </w:rPr>
      </w:pPr>
    </w:p>
    <w:p w:rsidR="00B954E2" w:rsidRPr="005726F5" w:rsidRDefault="00C45E79" w:rsidP="007B4898">
      <w:pPr>
        <w:pStyle w:val="Default"/>
        <w:spacing w:line="360" w:lineRule="auto"/>
        <w:rPr>
          <w:i/>
        </w:rPr>
      </w:pPr>
      <w:r w:rsidRPr="005726F5">
        <w:rPr>
          <w:b/>
        </w:rPr>
        <w:t>Kata Kunci</w:t>
      </w:r>
      <w:r w:rsidRPr="005726F5">
        <w:t xml:space="preserve">: </w:t>
      </w:r>
      <w:r w:rsidR="0011277D" w:rsidRPr="005726F5">
        <w:t>aspek pendukung</w:t>
      </w:r>
      <w:r w:rsidRPr="005726F5">
        <w:t xml:space="preserve">; </w:t>
      </w:r>
      <w:r w:rsidR="0011277D" w:rsidRPr="005726F5">
        <w:t>pewarisan</w:t>
      </w:r>
      <w:r w:rsidR="000A62CC" w:rsidRPr="005726F5">
        <w:t>;</w:t>
      </w:r>
      <w:r w:rsidR="0011277D" w:rsidRPr="005726F5">
        <w:t xml:space="preserve"> </w:t>
      </w:r>
      <w:r w:rsidR="00275312" w:rsidRPr="005726F5">
        <w:t>mantra</w:t>
      </w:r>
      <w:r w:rsidRPr="005726F5">
        <w:rPr>
          <w:i/>
        </w:rPr>
        <w:t xml:space="preserve"> </w:t>
      </w:r>
      <w:r w:rsidR="00E83452" w:rsidRPr="005726F5">
        <w:rPr>
          <w:i/>
        </w:rPr>
        <w:t>makan dalam kelambu</w:t>
      </w:r>
    </w:p>
    <w:p w:rsidR="00E6673B" w:rsidRPr="005726F5" w:rsidRDefault="00E6673B" w:rsidP="00E6673B">
      <w:pPr>
        <w:rPr>
          <w:rFonts w:ascii="Times New Roman" w:hAnsi="Times New Roman" w:cs="Times New Roman"/>
          <w:i/>
          <w:color w:val="000000"/>
          <w:sz w:val="24"/>
          <w:szCs w:val="24"/>
        </w:rPr>
      </w:pPr>
    </w:p>
    <w:p w:rsidR="00B954E2" w:rsidRPr="005726F5" w:rsidRDefault="00E6673B" w:rsidP="00E6673B">
      <w:pPr>
        <w:rPr>
          <w:rFonts w:ascii="Times New Roman" w:eastAsia="Times New Roman" w:hAnsi="Times New Roman" w:cs="Times New Roman"/>
          <w:b/>
          <w:sz w:val="24"/>
          <w:szCs w:val="24"/>
          <w:lang w:eastAsia="id-ID"/>
        </w:rPr>
      </w:pPr>
      <w:r w:rsidRPr="005726F5">
        <w:rPr>
          <w:rFonts w:ascii="Times New Roman" w:hAnsi="Times New Roman" w:cs="Times New Roman"/>
          <w:b/>
          <w:color w:val="000000"/>
          <w:sz w:val="24"/>
          <w:szCs w:val="24"/>
        </w:rPr>
        <w:t>A.</w:t>
      </w:r>
      <w:r w:rsidRPr="005726F5">
        <w:rPr>
          <w:rFonts w:ascii="Times New Roman" w:hAnsi="Times New Roman" w:cs="Times New Roman"/>
          <w:color w:val="000000"/>
          <w:sz w:val="24"/>
          <w:szCs w:val="24"/>
        </w:rPr>
        <w:t xml:space="preserve"> </w:t>
      </w:r>
      <w:r w:rsidR="00A65EFD" w:rsidRPr="005726F5">
        <w:rPr>
          <w:rFonts w:ascii="Times New Roman" w:eastAsia="Times New Roman" w:hAnsi="Times New Roman" w:cs="Times New Roman"/>
          <w:b/>
          <w:sz w:val="24"/>
          <w:szCs w:val="24"/>
          <w:lang w:eastAsia="id-ID"/>
        </w:rPr>
        <w:t>PENDAHULUAN</w:t>
      </w:r>
    </w:p>
    <w:p w:rsidR="00B954E2" w:rsidRPr="005726F5" w:rsidRDefault="00B954E2" w:rsidP="007B4898">
      <w:pPr>
        <w:pStyle w:val="ListParagraph"/>
        <w:spacing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 xml:space="preserve">Masyarakat Bugis Dendreng merupakan salah satu masyarakat Bugis yang tinggal di Desa Gedung Intan kecamatan Segedong kabupaten Mempawah. Pada dasarnya masyarakat Bugis Dendreng ini bukanlah penduduk asli di desa tersebut melainkan pendatang yang telah </w:t>
      </w:r>
      <w:r w:rsidRPr="005726F5">
        <w:rPr>
          <w:rFonts w:ascii="Times New Roman" w:hAnsi="Times New Roman" w:cs="Times New Roman"/>
          <w:sz w:val="24"/>
          <w:szCs w:val="24"/>
        </w:rPr>
        <w:lastRenderedPageBreak/>
        <w:t xml:space="preserve">lama menetap, namun masyarakat tersebut tetap menjaga kebudayaan dan tradisi berupa sastra lisan yang  berbentuk mantra yaitu </w:t>
      </w:r>
      <w:r w:rsidRPr="005726F5">
        <w:rPr>
          <w:rFonts w:ascii="Times New Roman" w:hAnsi="Times New Roman" w:cs="Times New Roman"/>
          <w:i/>
          <w:sz w:val="24"/>
          <w:szCs w:val="24"/>
        </w:rPr>
        <w:t>Makan dalam Kelambu</w:t>
      </w:r>
      <w:r w:rsidRPr="005726F5">
        <w:rPr>
          <w:rFonts w:ascii="Times New Roman" w:hAnsi="Times New Roman" w:cs="Times New Roman"/>
          <w:sz w:val="24"/>
          <w:szCs w:val="24"/>
        </w:rPr>
        <w:t xml:space="preserve">. Bagi masyarakat Bugis Dendreng,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sudah menjadi tradisi yang harus dilakukan karena menurut kepercayaan masyarakat tersebut upacara ritual kehidupan sangat sakral dan merupakan salah satu bentuk kepercayaan yang masih dipercayai sampai sekarang.</w:t>
      </w:r>
    </w:p>
    <w:p w:rsidR="00B954E2" w:rsidRPr="005726F5" w:rsidRDefault="00B954E2" w:rsidP="007B4898">
      <w:pPr>
        <w:pStyle w:val="ListParagraph"/>
        <w:spacing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Sastra lisan tersebut merupakan bagian dari kebudayaan bangsa Indonesia yang diwariskan secara turun-temurun sehingga tumbuh dan berkembang di tengah-tengah kehidupan masyarakat sampai saat ini dan diakui sebagai milik bersama. Sebagai bagian dari kebudayaan Indonesia yang tumbuh dan berkembang, sastra lisan mempunyai fungsi dan kedudukan di tengah-tengah kehidupan masyarakat penuturnya, seperti sebagai alat penghibur, alat komunikasi dalam pergaulan muda-mudi, dan sebagai sarana kekuatan magis.</w:t>
      </w:r>
    </w:p>
    <w:p w:rsidR="00B954E2" w:rsidRPr="005726F5" w:rsidRDefault="00B954E2" w:rsidP="007B4898">
      <w:pPr>
        <w:pStyle w:val="ListParagraph"/>
        <w:spacing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Menurut Hutomo (1991:1), sastra lisan adalah kesusasteraan yang mencakup ekspresi kesusasteraan warga suatu kebudayaan yang disebarkan dan diturun-temurunkan secara lisan (dari mulut ke mulut). Sastra tersebut  terus menerus  dilestarikan dari satu generasi ke generasi berikutnya. Oleh karena itu, sastra lisan merupakan bentuk hasil karya cipta suatu masyarakat yang diwariskan dari turun-temurun secara lisan.</w:t>
      </w:r>
    </w:p>
    <w:p w:rsidR="00B954E2" w:rsidRPr="005726F5" w:rsidRDefault="00B954E2" w:rsidP="007B4898">
      <w:pPr>
        <w:pStyle w:val="ListParagraph"/>
        <w:spacing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 xml:space="preserve">Selain dari kedudukan fungsi sastra lisan yang telah disebutkan, sastra lisan bermanfaat dan berperan sebagai kekayaan budaya khususnya kekayaan sastra Indonesia. Salah satu bentuk sastra lisan yaitu mantra. Mantra masih mewarnai kehidupan manusia dan masih sangat diperlukan baik untuk kepentingan yang bersifat positif maupun yang negatif. Walau dunia semakin modern, mantra masih berperan penting di tengah-tengah masyarakat sekarang ini. </w:t>
      </w:r>
    </w:p>
    <w:p w:rsidR="00B954E2" w:rsidRPr="005726F5" w:rsidRDefault="00B954E2" w:rsidP="007B4898">
      <w:pPr>
        <w:pStyle w:val="ListParagraph"/>
        <w:spacing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Mantra juga dapat berarti susunan kata-kata atau kalimat yang mengandung kekuatan gaib. Mantra hanya dapat diucapkan dalam waktu tertentu dan tidak dapat diucapakan oleh sembarang orang. Mantra hanya dapat diucapkan oleh seorang dukun yang sudah berpengalaman dan dipercayai oleh masyarakat setempat untuk berhubungan dengan mahluk gaib.</w:t>
      </w:r>
    </w:p>
    <w:p w:rsidR="00B954E2" w:rsidRPr="005726F5" w:rsidRDefault="00B954E2" w:rsidP="007B4898">
      <w:pPr>
        <w:pStyle w:val="ListParagraph"/>
        <w:spacing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 xml:space="preserve">Supratman (1995:65) berpendapat bahwa mantra digunakan untuk sesuatu yang positif, baik untuk keperluan keyakinan maupun adat istiadat suatu masyarakat. Seperti yang dikemukakannya berikut ini. </w:t>
      </w:r>
    </w:p>
    <w:p w:rsidR="00B954E2" w:rsidRPr="005726F5" w:rsidRDefault="00B954E2" w:rsidP="00AC28A0">
      <w:pPr>
        <w:pStyle w:val="ListParagraph"/>
        <w:spacing w:after="0" w:line="240" w:lineRule="auto"/>
        <w:ind w:left="426" w:right="423"/>
        <w:jc w:val="both"/>
        <w:rPr>
          <w:rFonts w:ascii="Times New Roman" w:eastAsia="Times New Roman" w:hAnsi="Times New Roman" w:cs="Times New Roman"/>
          <w:sz w:val="24"/>
          <w:szCs w:val="24"/>
          <w:lang w:val="fi-FI" w:eastAsia="id-ID"/>
        </w:rPr>
      </w:pPr>
      <w:r w:rsidRPr="005726F5">
        <w:rPr>
          <w:rFonts w:ascii="Times New Roman" w:hAnsi="Times New Roman" w:cs="Times New Roman"/>
          <w:sz w:val="24"/>
          <w:szCs w:val="24"/>
        </w:rPr>
        <w:t xml:space="preserve">“Mantra berisikan pujian terhadap sesuatu yang baik, seperti  Tuhan, dewa, roh-roh binatang atau benda yang dikeramatkan, yang di ucapkan dukun apabila mengadakan upacara adat. Mantra dipercayai oleh masyarakat pendukungnya yang </w:t>
      </w:r>
      <w:r w:rsidRPr="005726F5">
        <w:rPr>
          <w:rFonts w:ascii="Times New Roman" w:hAnsi="Times New Roman" w:cs="Times New Roman"/>
          <w:sz w:val="24"/>
          <w:szCs w:val="24"/>
        </w:rPr>
        <w:lastRenderedPageBreak/>
        <w:t>mempercayai dapat memberikan kekuatan gaib untuk menolak segala penyakit, baik diakibatkan perbuatan jahil manusia maupun roh jahat”.</w:t>
      </w:r>
      <w:r w:rsidRPr="005726F5">
        <w:rPr>
          <w:rFonts w:ascii="Times New Roman" w:eastAsia="Times New Roman" w:hAnsi="Times New Roman" w:cs="Times New Roman"/>
          <w:sz w:val="24"/>
          <w:szCs w:val="24"/>
          <w:lang w:val="fi-FI" w:eastAsia="id-ID"/>
        </w:rPr>
        <w:t xml:space="preserve"> </w:t>
      </w:r>
    </w:p>
    <w:p w:rsidR="00B954E2" w:rsidRPr="005726F5" w:rsidRDefault="00B954E2" w:rsidP="007B4898">
      <w:pPr>
        <w:pStyle w:val="ListParagraph"/>
        <w:spacing w:line="360" w:lineRule="auto"/>
        <w:ind w:left="0" w:right="423" w:firstLine="567"/>
        <w:jc w:val="both"/>
        <w:rPr>
          <w:rFonts w:ascii="Times New Roman" w:eastAsia="Times New Roman" w:hAnsi="Times New Roman" w:cs="Times New Roman"/>
          <w:sz w:val="24"/>
          <w:szCs w:val="24"/>
          <w:lang w:val="fi-FI" w:eastAsia="id-ID"/>
        </w:rPr>
      </w:pPr>
    </w:p>
    <w:p w:rsidR="00B954E2" w:rsidRPr="005726F5" w:rsidRDefault="00B954E2" w:rsidP="007B4898">
      <w:pPr>
        <w:pStyle w:val="ListParagraph"/>
        <w:spacing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Seiring perkembangan zaman tradisi ini jarang sekali dilakukan, dikarenakan adanya pengaruh budaya luar, pengaruh agama yang dianut, serta keadaan perekonomian masyarakat, mereka beranggapan bahwa hal upacara ritual kehidupan adalah syirik, maka ada sebagian masyarakat yang menghilangkan upacara ritual kehidupan ini.</w:t>
      </w:r>
    </w:p>
    <w:p w:rsidR="00B954E2" w:rsidRPr="005726F5" w:rsidRDefault="00B954E2" w:rsidP="007B4898">
      <w:pPr>
        <w:pStyle w:val="ListParagraph"/>
        <w:spacing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Berdasarkan latar belakang tersebut, penulis tertarik untuk meneliti satu di antara kebudayaan daerah yang berupa mantra pada masyarakat Adat Bugis Dendreng di Desa Gedung Intan kecamatan Segedong kabupaten Mempawah, adapun objek yang menjadi penelitian adalah mantra, yakni mantra yang terdapat dalam upacara ritual kehidupan yang terdiri dari makan dalam kelambu, kasi makan bumi, ritual turun tanah, dan ritual tujuh bulan. penulisan ini menekankan bahasa sebagai medium untuk untuk mengeksprsikan karya sastra yang berupa mantra. Bahasa mempunyai unsur semantiknya yang berhubungan erat, misalnya keindahan bunyi, rima, dan irama. Hal ini dikemukakan oleh Waluyo (2002:7) bahwa, “Bunyi-bunyi yang berulang ini menciptakan konsentrasi dan kekuatan bahasa atau sering disebut daya gaib kata seperti dalam mantra”.</w:t>
      </w:r>
    </w:p>
    <w:p w:rsidR="00B954E2" w:rsidRPr="005726F5" w:rsidRDefault="00B954E2" w:rsidP="007B4898">
      <w:pPr>
        <w:pStyle w:val="ListParagraph"/>
        <w:spacing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Adapun alasan yang membuat penulis tertarik untuk memilih objek penelitian berupa sastra lisan (Mantra ritual kehidupan) yang dimiliki oleh masyarakat Bugis Dendreng yang bermukim di Desa Gedung Intan, Kecamatan Segedong, Kabupaten Mempawah, yaitu sebagai berikut:</w:t>
      </w:r>
    </w:p>
    <w:p w:rsidR="00B954E2" w:rsidRPr="005726F5" w:rsidRDefault="00B954E2" w:rsidP="007B4898">
      <w:pPr>
        <w:pStyle w:val="ListParagraph"/>
        <w:numPr>
          <w:ilvl w:val="0"/>
          <w:numId w:val="25"/>
        </w:num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Berdasarkan pengamatan penulis, mantra ritual kehidupan mempunyai keunikan, karena menunjukkan adanya pengaruh kebudayaan Islam dan beberapa diantaranya masih terlihat adanya pengaruh dari kebudayaan animisme.</w:t>
      </w:r>
    </w:p>
    <w:p w:rsidR="00B954E2" w:rsidRPr="005726F5" w:rsidRDefault="00B954E2" w:rsidP="007B4898">
      <w:pPr>
        <w:pStyle w:val="ListParagraph"/>
        <w:numPr>
          <w:ilvl w:val="0"/>
          <w:numId w:val="25"/>
        </w:num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Sastra lisan umumnya yang berjenis mantra mulai ditinggalkan masyarakat pemiliknya sehingga sastra lisan jenis mantra berada diantara kepunahan.</w:t>
      </w:r>
    </w:p>
    <w:p w:rsidR="00B954E2" w:rsidRDefault="00B954E2" w:rsidP="007B4898">
      <w:pPr>
        <w:pStyle w:val="ListParagraph"/>
        <w:numPr>
          <w:ilvl w:val="0"/>
          <w:numId w:val="25"/>
        </w:num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Melihat kondisi di lapangan, bahwa sastra lisan yang dimiliki oleh masyarakat Bugis Dendreng di Desa Gedung Intan, kecamatan Segedong, kabupaten Mempawah memang belum pernah diteliti dan dipublikasikan. Oleh karena itu, Penelitian ini diharapkan mampu menjadi satu diantara sarana bagi pelestarian dan dokumentasi sastra lisan yang dimiliki oleh masyarakat tersebut.</w:t>
      </w:r>
    </w:p>
    <w:p w:rsidR="00A65EFD" w:rsidRDefault="00A65EFD" w:rsidP="00A65EFD">
      <w:pPr>
        <w:spacing w:line="360" w:lineRule="auto"/>
        <w:jc w:val="both"/>
        <w:rPr>
          <w:rFonts w:ascii="Times New Roman" w:hAnsi="Times New Roman" w:cs="Times New Roman"/>
          <w:sz w:val="24"/>
          <w:szCs w:val="24"/>
        </w:rPr>
      </w:pPr>
    </w:p>
    <w:p w:rsidR="00A65EFD" w:rsidRPr="00A65EFD" w:rsidRDefault="00A65EFD" w:rsidP="00A65EFD">
      <w:pPr>
        <w:spacing w:line="360" w:lineRule="auto"/>
        <w:jc w:val="both"/>
        <w:rPr>
          <w:rFonts w:ascii="Times New Roman" w:hAnsi="Times New Roman" w:cs="Times New Roman"/>
          <w:sz w:val="24"/>
          <w:szCs w:val="24"/>
        </w:rPr>
      </w:pPr>
    </w:p>
    <w:p w:rsidR="007D0A48" w:rsidRPr="005726F5" w:rsidRDefault="008A673E" w:rsidP="007B4898">
      <w:pPr>
        <w:spacing w:line="360" w:lineRule="auto"/>
        <w:jc w:val="both"/>
        <w:rPr>
          <w:rFonts w:ascii="Times New Roman" w:hAnsi="Times New Roman" w:cs="Times New Roman"/>
          <w:b/>
          <w:sz w:val="24"/>
          <w:szCs w:val="24"/>
        </w:rPr>
      </w:pPr>
      <w:r w:rsidRPr="005726F5">
        <w:rPr>
          <w:rFonts w:ascii="Times New Roman" w:hAnsi="Times New Roman" w:cs="Times New Roman"/>
          <w:b/>
          <w:sz w:val="24"/>
          <w:szCs w:val="24"/>
        </w:rPr>
        <w:lastRenderedPageBreak/>
        <w:t xml:space="preserve">B. </w:t>
      </w:r>
      <w:r w:rsidR="00A65EFD" w:rsidRPr="005726F5">
        <w:rPr>
          <w:rFonts w:ascii="Times New Roman" w:hAnsi="Times New Roman" w:cs="Times New Roman"/>
          <w:b/>
          <w:sz w:val="24"/>
          <w:szCs w:val="24"/>
        </w:rPr>
        <w:t xml:space="preserve">TEKS MANTRA  </w:t>
      </w:r>
      <w:r w:rsidR="00A65EFD" w:rsidRPr="005726F5">
        <w:rPr>
          <w:rFonts w:ascii="Times New Roman" w:hAnsi="Times New Roman" w:cs="Times New Roman"/>
          <w:b/>
          <w:i/>
          <w:sz w:val="24"/>
          <w:szCs w:val="24"/>
        </w:rPr>
        <w:t>MAKAN DALAM KELAMBU</w:t>
      </w:r>
    </w:p>
    <w:p w:rsidR="00B954E2" w:rsidRPr="005726F5" w:rsidRDefault="00B954E2" w:rsidP="007B4898">
      <w:pPr>
        <w:spacing w:line="360" w:lineRule="auto"/>
        <w:ind w:firstLine="567"/>
        <w:jc w:val="both"/>
        <w:rPr>
          <w:rFonts w:ascii="Times New Roman" w:hAnsi="Times New Roman" w:cs="Times New Roman"/>
          <w:sz w:val="24"/>
          <w:szCs w:val="24"/>
        </w:rPr>
      </w:pPr>
      <w:r w:rsidRPr="005726F5">
        <w:rPr>
          <w:rFonts w:ascii="Times New Roman" w:hAnsi="Times New Roman" w:cs="Times New Roman"/>
          <w:sz w:val="24"/>
          <w:szCs w:val="24"/>
        </w:rPr>
        <w:t xml:space="preserve">Pada penelitian ini analisis data dibagi menjadi beberapa bagian. Pertama analisis aspek pendukung pembacaan  mantra </w:t>
      </w:r>
      <w:r w:rsidRPr="005726F5">
        <w:rPr>
          <w:rFonts w:ascii="Times New Roman" w:hAnsi="Times New Roman" w:cs="Times New Roman"/>
          <w:i/>
          <w:sz w:val="24"/>
          <w:szCs w:val="24"/>
        </w:rPr>
        <w:t xml:space="preserve">Makan dalam Kelambu, </w:t>
      </w:r>
      <w:r w:rsidR="00A257CF" w:rsidRPr="005726F5">
        <w:rPr>
          <w:rFonts w:ascii="Times New Roman" w:hAnsi="Times New Roman" w:cs="Times New Roman"/>
          <w:sz w:val="24"/>
          <w:szCs w:val="24"/>
        </w:rPr>
        <w:t xml:space="preserve">kedua </w:t>
      </w:r>
      <w:r w:rsidRPr="005726F5">
        <w:rPr>
          <w:rFonts w:ascii="Times New Roman" w:hAnsi="Times New Roman" w:cs="Times New Roman"/>
          <w:sz w:val="24"/>
          <w:szCs w:val="24"/>
        </w:rPr>
        <w:t xml:space="preserve">analisis proses pewarisan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pada masyarakat Bugis Dendreng Desa Gedung Intan Kecamatan Segedong Kabupaten Mempawah. Adapun teks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sebagai berikut:</w:t>
      </w:r>
    </w:p>
    <w:p w:rsidR="00B954E2" w:rsidRPr="005726F5" w:rsidRDefault="00B954E2" w:rsidP="00C71F00">
      <w:pPr>
        <w:pStyle w:val="ListParagraph"/>
        <w:spacing w:after="0" w:line="276" w:lineRule="auto"/>
        <w:ind w:left="284"/>
        <w:jc w:val="both"/>
        <w:rPr>
          <w:rFonts w:ascii="Times New Roman" w:hAnsi="Times New Roman" w:cs="Times New Roman"/>
          <w:b/>
          <w:i/>
          <w:sz w:val="24"/>
          <w:szCs w:val="24"/>
        </w:rPr>
      </w:pPr>
      <w:r w:rsidRPr="005726F5">
        <w:rPr>
          <w:rFonts w:ascii="Times New Roman" w:hAnsi="Times New Roman" w:cs="Times New Roman"/>
          <w:b/>
          <w:i/>
          <w:sz w:val="24"/>
          <w:szCs w:val="24"/>
        </w:rPr>
        <w:t>O paleleng ajok kaco-kaco andikmu, kalo kaco-kaco ajok rampai-rampai, ajok rasoi-rasoi, kalo iko rampai andikmu, Lailahaillallah</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Artinya:</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Kalau lewat jangan ganggu-ganggu adikmu, jika ganggu jangan dekat-dekat, jika kamu bercanda, jika kamu dekat adikmu berkat tiada Tuhan selain Allah</w:t>
      </w:r>
    </w:p>
    <w:p w:rsidR="00B954E2" w:rsidRPr="005726F5" w:rsidRDefault="00B954E2" w:rsidP="00C71F00">
      <w:pPr>
        <w:pStyle w:val="ListParagraph"/>
        <w:spacing w:after="0" w:line="276" w:lineRule="auto"/>
        <w:ind w:left="284"/>
        <w:jc w:val="both"/>
        <w:rPr>
          <w:rFonts w:ascii="Times New Roman" w:hAnsi="Times New Roman" w:cs="Times New Roman"/>
          <w:b/>
          <w:i/>
          <w:sz w:val="24"/>
          <w:szCs w:val="24"/>
        </w:rPr>
      </w:pPr>
      <w:r w:rsidRPr="005726F5">
        <w:rPr>
          <w:rFonts w:ascii="Times New Roman" w:hAnsi="Times New Roman" w:cs="Times New Roman"/>
          <w:b/>
          <w:i/>
          <w:sz w:val="24"/>
          <w:szCs w:val="24"/>
        </w:rPr>
        <w:t>Ali mengkerawak ati puteh nelano, perekat Lailahaillallah</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 xml:space="preserve">Artinya: </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Ali memegang seluruh yang ada di sekitar, perekat tiada Tuhan selain Allah</w:t>
      </w:r>
    </w:p>
    <w:p w:rsidR="00B954E2" w:rsidRPr="005726F5" w:rsidRDefault="00B954E2" w:rsidP="00C71F00">
      <w:pPr>
        <w:pStyle w:val="ListParagraph"/>
        <w:spacing w:after="0" w:line="276" w:lineRule="auto"/>
        <w:ind w:left="284"/>
        <w:jc w:val="both"/>
        <w:rPr>
          <w:rFonts w:ascii="Times New Roman" w:hAnsi="Times New Roman" w:cs="Times New Roman"/>
          <w:b/>
          <w:i/>
          <w:sz w:val="24"/>
          <w:szCs w:val="24"/>
        </w:rPr>
      </w:pPr>
      <w:r w:rsidRPr="005726F5">
        <w:rPr>
          <w:rFonts w:ascii="Times New Roman" w:hAnsi="Times New Roman" w:cs="Times New Roman"/>
          <w:b/>
          <w:i/>
          <w:sz w:val="24"/>
          <w:szCs w:val="24"/>
        </w:rPr>
        <w:t>Saksi iwana puako, Muhammad, Jibril, kumpiakong</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Artinya:</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Aku bersaksi kepada Allah, selamat Muhammad, Jibril, pasti jadi</w:t>
      </w:r>
    </w:p>
    <w:p w:rsidR="00B954E2" w:rsidRPr="005726F5" w:rsidRDefault="00B954E2" w:rsidP="00C71F00">
      <w:pPr>
        <w:pStyle w:val="ListParagraph"/>
        <w:spacing w:after="0" w:line="276" w:lineRule="auto"/>
        <w:ind w:left="284"/>
        <w:jc w:val="both"/>
        <w:rPr>
          <w:rFonts w:ascii="Times New Roman" w:hAnsi="Times New Roman" w:cs="Times New Roman"/>
          <w:b/>
          <w:i/>
          <w:sz w:val="24"/>
          <w:szCs w:val="24"/>
        </w:rPr>
      </w:pPr>
      <w:r w:rsidRPr="005726F5">
        <w:rPr>
          <w:rFonts w:ascii="Times New Roman" w:hAnsi="Times New Roman" w:cs="Times New Roman"/>
          <w:b/>
          <w:i/>
          <w:sz w:val="24"/>
          <w:szCs w:val="24"/>
        </w:rPr>
        <w:t>Lapa tempo, asenah cemellebak sirpaku terbayang-bayang</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Artinya:</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Pasti jadi, istriku yang memandang rupaku akan teringat selalu</w:t>
      </w:r>
    </w:p>
    <w:p w:rsidR="00B954E2" w:rsidRPr="005726F5" w:rsidRDefault="00B954E2" w:rsidP="00C71F00">
      <w:pPr>
        <w:pStyle w:val="ListParagraph"/>
        <w:spacing w:after="0" w:line="276" w:lineRule="auto"/>
        <w:ind w:left="284"/>
        <w:jc w:val="both"/>
        <w:rPr>
          <w:rFonts w:ascii="Times New Roman" w:hAnsi="Times New Roman" w:cs="Times New Roman"/>
          <w:b/>
          <w:i/>
          <w:sz w:val="24"/>
          <w:szCs w:val="24"/>
        </w:rPr>
      </w:pPr>
      <w:r w:rsidRPr="005726F5">
        <w:rPr>
          <w:rFonts w:ascii="Times New Roman" w:hAnsi="Times New Roman" w:cs="Times New Roman"/>
          <w:b/>
          <w:i/>
          <w:sz w:val="24"/>
          <w:szCs w:val="24"/>
        </w:rPr>
        <w:t>Ali besi relano muareng rasenah ponalidamu capak lidamu relano dekneriko engkana riak</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Artinya:</w:t>
      </w:r>
    </w:p>
    <w:p w:rsidR="00B954E2" w:rsidRPr="005726F5" w:rsidRDefault="00B954E2" w:rsidP="00C71F00">
      <w:pPr>
        <w:pStyle w:val="ListParagraph"/>
        <w:spacing w:after="0" w:line="276" w:lineRule="auto"/>
        <w:ind w:left="284"/>
        <w:jc w:val="both"/>
        <w:rPr>
          <w:rFonts w:ascii="Times New Roman" w:hAnsi="Times New Roman" w:cs="Times New Roman"/>
          <w:sz w:val="24"/>
          <w:szCs w:val="24"/>
        </w:rPr>
      </w:pPr>
      <w:r w:rsidRPr="005726F5">
        <w:rPr>
          <w:rFonts w:ascii="Times New Roman" w:hAnsi="Times New Roman" w:cs="Times New Roman"/>
          <w:sz w:val="24"/>
          <w:szCs w:val="24"/>
        </w:rPr>
        <w:t>Hati besi istriku asal namaku disebut oleh pangkal lidahmu tidak ada yang berani denganku</w:t>
      </w:r>
    </w:p>
    <w:p w:rsidR="00A408BD" w:rsidRPr="005726F5" w:rsidRDefault="00A408BD" w:rsidP="007B4898">
      <w:pPr>
        <w:pStyle w:val="ListParagraph"/>
        <w:spacing w:after="0" w:line="360" w:lineRule="auto"/>
        <w:ind w:left="284"/>
        <w:jc w:val="both"/>
        <w:rPr>
          <w:rFonts w:ascii="Times New Roman" w:hAnsi="Times New Roman" w:cs="Times New Roman"/>
          <w:sz w:val="24"/>
          <w:szCs w:val="24"/>
        </w:rPr>
      </w:pPr>
    </w:p>
    <w:p w:rsidR="00E83452" w:rsidRPr="005726F5" w:rsidRDefault="00E83452" w:rsidP="00E83452">
      <w:pPr>
        <w:spacing w:after="0" w:line="360" w:lineRule="auto"/>
        <w:ind w:firstLine="567"/>
        <w:jc w:val="both"/>
        <w:rPr>
          <w:rFonts w:ascii="Times New Roman" w:hAnsi="Times New Roman" w:cs="Times New Roman"/>
          <w:sz w:val="24"/>
          <w:szCs w:val="24"/>
        </w:rPr>
      </w:pPr>
      <w:r w:rsidRPr="005726F5">
        <w:rPr>
          <w:rFonts w:ascii="Times New Roman" w:hAnsi="Times New Roman" w:cs="Times New Roman"/>
          <w:sz w:val="24"/>
          <w:szCs w:val="24"/>
        </w:rPr>
        <w:t xml:space="preserve">Fungsi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yang akan dibahas pada bagian ini yaitu fungsi religius, fungsinya menjadi pelengkap dan fungsi sosial agar pelaksanaan pesta perkawinan menjadi lancar. Fungsi religius adalah sastra yang mengandung ajaran-ajaran yang harus dan wajib diteladani oleh para penikmat atau pembacanya. Fungsi untuk mendidik atau menggurui adalah fungsi yang mengandung nilai edukatif atau menggurui. Fungsi edukatif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yaitu meyakini bahwa setiap insan sudah memiliki jodoh dan semuanya telah diatur oleh Allah SWT, jika jodoh yang diinginkan belum datang berarti pada waktu yang tepat semua manusia akan menemuinya. Selain itu sebagai insan yang beragama hendaknya kita tidak memercayai makhluk lain selain Allah Swt., dan setiap langkah manusia telah direncanakan oleh Allah Swt. Masyarakat Bugis Dendreng Desa Gedung Intan Kecamatan Segedong Kabupaten Mempawah dulu sampai sekarang meyakini </w:t>
      </w:r>
      <w:r w:rsidRPr="005726F5">
        <w:rPr>
          <w:rFonts w:ascii="Times New Roman" w:hAnsi="Times New Roman" w:cs="Times New Roman"/>
          <w:sz w:val="24"/>
          <w:szCs w:val="24"/>
        </w:rPr>
        <w:lastRenderedPageBreak/>
        <w:t xml:space="preserve">bahwa dengan adanya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maka pelaksanaan pesta perkawinan akan berjalan dengan lancar. </w:t>
      </w:r>
    </w:p>
    <w:p w:rsidR="00E83452" w:rsidRPr="005726F5" w:rsidRDefault="00E83452" w:rsidP="00E83452">
      <w:pPr>
        <w:spacing w:after="0" w:line="360" w:lineRule="auto"/>
        <w:ind w:firstLine="567"/>
        <w:jc w:val="both"/>
        <w:rPr>
          <w:rFonts w:ascii="Times New Roman" w:hAnsi="Times New Roman" w:cs="Times New Roman"/>
          <w:sz w:val="24"/>
          <w:szCs w:val="24"/>
        </w:rPr>
      </w:pPr>
      <w:r w:rsidRPr="005726F5">
        <w:rPr>
          <w:rFonts w:ascii="Times New Roman" w:hAnsi="Times New Roman" w:cs="Times New Roman"/>
          <w:sz w:val="24"/>
          <w:szCs w:val="24"/>
        </w:rPr>
        <w:t xml:space="preserve">Fungsi sebagai pelengkap untuk melancarkan proses pesta perkawinan dari proses awal sampai selesainya pesta.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dalam masyarakat Bugis Dendreng Desa Gedung Intan Kecamatan Segedong Kabupaten Mempawah terdiri dari pembuka, isi, dan penutup yang di dalamnya terdapat fungsi-fungsi yang dapat diteladani masyarakat. Mantra ini sesungguhnya mengimplikasikan pada keinginan masyarakat untuk memperoleh kelancaran dalam pelaksanaan pesta perkawinan. Keinginan ini diwujudkan dalam bentuk kalimat doa yang ditujukan kepada Allah Swt. Sebagai penguasa tertinggi </w:t>
      </w:r>
      <w:r w:rsidRPr="005726F5">
        <w:rPr>
          <w:rFonts w:ascii="Times New Roman" w:hAnsi="Times New Roman" w:cs="Times New Roman"/>
          <w:i/>
          <w:sz w:val="24"/>
          <w:szCs w:val="24"/>
        </w:rPr>
        <w:t>Arsy.</w:t>
      </w:r>
      <w:r w:rsidRPr="005726F5">
        <w:rPr>
          <w:rFonts w:ascii="Times New Roman" w:hAnsi="Times New Roman" w:cs="Times New Roman"/>
          <w:sz w:val="24"/>
          <w:szCs w:val="24"/>
        </w:rPr>
        <w:t xml:space="preserve"> Hal tersebut terlihat dalam kata </w:t>
      </w:r>
      <w:r w:rsidRPr="005726F5">
        <w:rPr>
          <w:rFonts w:ascii="Times New Roman" w:hAnsi="Times New Roman" w:cs="Times New Roman"/>
          <w:i/>
          <w:sz w:val="24"/>
          <w:szCs w:val="24"/>
        </w:rPr>
        <w:t xml:space="preserve">Lailahaillallah </w:t>
      </w:r>
      <w:r w:rsidRPr="005726F5">
        <w:rPr>
          <w:rFonts w:ascii="Times New Roman" w:hAnsi="Times New Roman" w:cs="Times New Roman"/>
          <w:sz w:val="24"/>
          <w:szCs w:val="24"/>
        </w:rPr>
        <w:t>yang artinya tiada Tuhan selain Allah Swt</w:t>
      </w:r>
      <w:r w:rsidRPr="005726F5">
        <w:rPr>
          <w:rFonts w:ascii="Times New Roman" w:hAnsi="Times New Roman" w:cs="Times New Roman"/>
          <w:i/>
          <w:sz w:val="24"/>
          <w:szCs w:val="24"/>
        </w:rPr>
        <w:t xml:space="preserve">, </w:t>
      </w:r>
      <w:r w:rsidRPr="005726F5">
        <w:rPr>
          <w:rFonts w:ascii="Times New Roman" w:hAnsi="Times New Roman" w:cs="Times New Roman"/>
          <w:sz w:val="24"/>
          <w:szCs w:val="24"/>
        </w:rPr>
        <w:t xml:space="preserve"> dan kalimat </w:t>
      </w:r>
      <w:r w:rsidRPr="005726F5">
        <w:rPr>
          <w:rFonts w:ascii="Times New Roman" w:hAnsi="Times New Roman" w:cs="Times New Roman"/>
          <w:i/>
          <w:sz w:val="24"/>
          <w:szCs w:val="24"/>
        </w:rPr>
        <w:t xml:space="preserve">Saksi iwana puako, Muhammad, Jibril, kumpiakong </w:t>
      </w:r>
      <w:r w:rsidRPr="005726F5">
        <w:rPr>
          <w:rFonts w:ascii="Times New Roman" w:hAnsi="Times New Roman" w:cs="Times New Roman"/>
          <w:sz w:val="24"/>
          <w:szCs w:val="24"/>
        </w:rPr>
        <w:t>yang artinya Aku bersaksi kepada Allah, selamat Muhammad, Jibril, pasti jadi.</w:t>
      </w:r>
    </w:p>
    <w:p w:rsidR="00E83452" w:rsidRPr="005726F5" w:rsidRDefault="00E83452" w:rsidP="00E83452">
      <w:pPr>
        <w:spacing w:after="0" w:line="360" w:lineRule="auto"/>
        <w:ind w:firstLine="567"/>
        <w:jc w:val="both"/>
        <w:rPr>
          <w:rFonts w:ascii="Times New Roman" w:hAnsi="Times New Roman" w:cs="Times New Roman"/>
          <w:sz w:val="24"/>
          <w:szCs w:val="24"/>
        </w:rPr>
      </w:pPr>
      <w:r w:rsidRPr="005726F5">
        <w:rPr>
          <w:rFonts w:ascii="Times New Roman" w:hAnsi="Times New Roman" w:cs="Times New Roman"/>
          <w:sz w:val="24"/>
          <w:szCs w:val="24"/>
        </w:rPr>
        <w:t>Fungsi pelengkap lainnya dalam kalimat tersebut sebagai pengakuan masyarakat Bugis Dendreng bahwa ada kekuatan lain di luar kemampuan manusia. Masyarakat Bugis Dendreng Desa Gedung Intan Kecamatan Segedong Kabupaten Mempawah dahulu pada dasarnya menganut paham animisme. Hal ini ditunjukkan pada pelaksanaan pesta perkawinan, masyarakat masih meminta bantuan pada orang pintar  yang memiliki kemampuan berkomunikasi dengan makhluk halus agar pelaksanaan pesta perkawinan berjalan lancar. Di sisi lain masyarakat Bugis Dendreng Desa Gedung Intan Kecamatan Segedong Kabupaten Mempawah juga menganut ajaran agama Islam sebagai pandangan hidupnya.</w:t>
      </w:r>
    </w:p>
    <w:p w:rsidR="00E83452" w:rsidRPr="005726F5" w:rsidRDefault="00E83452" w:rsidP="00E83452">
      <w:pPr>
        <w:spacing w:after="0" w:line="360" w:lineRule="auto"/>
        <w:ind w:firstLine="567"/>
        <w:jc w:val="both"/>
        <w:rPr>
          <w:rFonts w:ascii="Times New Roman" w:hAnsi="Times New Roman" w:cs="Times New Roman"/>
          <w:sz w:val="24"/>
        </w:rPr>
      </w:pPr>
      <w:r w:rsidRPr="005726F5">
        <w:rPr>
          <w:rFonts w:ascii="Times New Roman" w:hAnsi="Times New Roman" w:cs="Times New Roman"/>
          <w:sz w:val="24"/>
        </w:rPr>
        <w:t>Upacara tradisional yang dilaksanakan masyarakat adat Bugis Dendreng yang bermukim di desa Gedung Intan, merupakan satu diantara aktivitas ritual yang sifatnya sakral dan memiliki simbol-simbol yang dapat kita tafsirkan ini mencerminkan nilai-nilai budaya dan tradisi para leluhur yang dapat dipakai sebagai pedoman untuk diterapkan dalam masyarakat.</w:t>
      </w:r>
    </w:p>
    <w:p w:rsidR="00E83452" w:rsidRPr="005726F5" w:rsidRDefault="00E83452" w:rsidP="00E83452">
      <w:pPr>
        <w:tabs>
          <w:tab w:val="left" w:pos="1350"/>
        </w:tabs>
        <w:spacing w:after="0" w:line="360" w:lineRule="auto"/>
        <w:ind w:firstLine="567"/>
        <w:jc w:val="both"/>
        <w:rPr>
          <w:rFonts w:ascii="Times New Roman" w:hAnsi="Times New Roman" w:cs="Times New Roman"/>
          <w:sz w:val="24"/>
        </w:rPr>
      </w:pPr>
      <w:r w:rsidRPr="005726F5">
        <w:rPr>
          <w:rFonts w:ascii="Times New Roman" w:hAnsi="Times New Roman" w:cs="Times New Roman"/>
          <w:sz w:val="24"/>
        </w:rPr>
        <w:t>Nilai sosial yang tercermin dalam setiap upacara tradisional adalah nilai tolong menolong dan kerjasama di dalam masyarakat. Hal ini dominan dalam setiap upacara tradisional. Masyarakat bekerjasama untuk menyukseskan upacara yang akan dilaksanakan tersebut sehingga pekerjaan yang awalnya berat menjadi ringan. Adapun bantuan yang diberikan oleh masyarakat adalah berupa ide, moril, maupun bantuan tenaga.</w:t>
      </w:r>
    </w:p>
    <w:p w:rsidR="00E83452" w:rsidRPr="005726F5" w:rsidRDefault="00E83452" w:rsidP="00E83452">
      <w:pPr>
        <w:tabs>
          <w:tab w:val="left" w:pos="1350"/>
        </w:tabs>
        <w:spacing w:after="0" w:line="360" w:lineRule="auto"/>
        <w:ind w:firstLine="567"/>
        <w:jc w:val="both"/>
        <w:rPr>
          <w:rFonts w:ascii="Times New Roman" w:hAnsi="Times New Roman" w:cs="Times New Roman"/>
          <w:sz w:val="24"/>
        </w:rPr>
      </w:pPr>
      <w:r w:rsidRPr="005726F5">
        <w:rPr>
          <w:rFonts w:ascii="Times New Roman" w:hAnsi="Times New Roman" w:cs="Times New Roman"/>
          <w:sz w:val="24"/>
        </w:rPr>
        <w:t xml:space="preserve">Upacara tradisional juga dapat dijadikan sebagai media sosial untuk melakukan interaksi dan komunikasi antara warga di dalam masyarakat sehingga komunikasi yang </w:t>
      </w:r>
      <w:r w:rsidRPr="005726F5">
        <w:rPr>
          <w:rFonts w:ascii="Times New Roman" w:hAnsi="Times New Roman" w:cs="Times New Roman"/>
          <w:sz w:val="24"/>
        </w:rPr>
        <w:lastRenderedPageBreak/>
        <w:t>terjalin selama ini menjadi lebih dekat. Sedangkan bagi masyarakat yang tinggal di luar desa menjadikan upacara ini untuk mendekatkan diri dengan keluarga dan warga lainnya dan sebagai sarana untuk bersilaturahim.</w:t>
      </w:r>
    </w:p>
    <w:p w:rsidR="00B954E2" w:rsidRPr="005726F5" w:rsidRDefault="00277B4D" w:rsidP="00277B4D">
      <w:pPr>
        <w:spacing w:line="360" w:lineRule="auto"/>
        <w:jc w:val="both"/>
        <w:rPr>
          <w:rFonts w:ascii="Times New Roman" w:hAnsi="Times New Roman" w:cs="Times New Roman"/>
          <w:b/>
          <w:sz w:val="24"/>
          <w:szCs w:val="24"/>
        </w:rPr>
      </w:pPr>
      <w:r w:rsidRPr="005726F5">
        <w:rPr>
          <w:rFonts w:ascii="Times New Roman" w:hAnsi="Times New Roman" w:cs="Times New Roman"/>
          <w:b/>
          <w:sz w:val="24"/>
          <w:szCs w:val="24"/>
        </w:rPr>
        <w:t xml:space="preserve">C. </w:t>
      </w:r>
      <w:r w:rsidR="00A65EFD" w:rsidRPr="005726F5">
        <w:rPr>
          <w:rFonts w:ascii="Times New Roman" w:hAnsi="Times New Roman" w:cs="Times New Roman"/>
          <w:b/>
          <w:sz w:val="24"/>
          <w:szCs w:val="24"/>
        </w:rPr>
        <w:t xml:space="preserve">ASPEK PENDUKUNG PEMBACAAN  MANTRA </w:t>
      </w:r>
      <w:r w:rsidR="00A65EFD" w:rsidRPr="005726F5">
        <w:rPr>
          <w:rFonts w:ascii="Times New Roman" w:hAnsi="Times New Roman" w:cs="Times New Roman"/>
          <w:b/>
          <w:i/>
          <w:sz w:val="24"/>
          <w:szCs w:val="24"/>
        </w:rPr>
        <w:t>MAKAN DALAM KELAMBU</w:t>
      </w:r>
    </w:p>
    <w:p w:rsidR="00B954E2" w:rsidRPr="005726F5" w:rsidRDefault="00B954E2" w:rsidP="007B4898">
      <w:pPr>
        <w:pStyle w:val="ListParagraph"/>
        <w:spacing w:line="360" w:lineRule="auto"/>
        <w:ind w:left="0" w:firstLine="426"/>
        <w:jc w:val="both"/>
        <w:rPr>
          <w:rFonts w:ascii="Times New Roman" w:hAnsi="Times New Roman" w:cs="Times New Roman"/>
          <w:b/>
          <w:sz w:val="24"/>
          <w:szCs w:val="24"/>
        </w:rPr>
      </w:pPr>
      <w:r w:rsidRPr="005726F5">
        <w:rPr>
          <w:rFonts w:ascii="Times New Roman" w:hAnsi="Times New Roman" w:cs="Times New Roman"/>
          <w:sz w:val="24"/>
          <w:szCs w:val="24"/>
        </w:rPr>
        <w:t xml:space="preserve">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adalah mantra yang digunakan untuk memperlancar pelaksanaan pesta perkawinan dari awal sampai akhir.</w:t>
      </w:r>
    </w:p>
    <w:tbl>
      <w:tblPr>
        <w:tblStyle w:val="TableGrid"/>
        <w:tblW w:w="0" w:type="auto"/>
        <w:tblLook w:val="04A0" w:firstRow="1" w:lastRow="0" w:firstColumn="1" w:lastColumn="0" w:noHBand="0" w:noVBand="1"/>
      </w:tblPr>
      <w:tblGrid>
        <w:gridCol w:w="3963"/>
        <w:gridCol w:w="4679"/>
      </w:tblGrid>
      <w:tr w:rsidR="00B954E2" w:rsidRPr="005726F5" w:rsidTr="002F5733">
        <w:tc>
          <w:tcPr>
            <w:tcW w:w="3963" w:type="dxa"/>
          </w:tcPr>
          <w:p w:rsidR="00B954E2" w:rsidRPr="005726F5" w:rsidRDefault="00B954E2" w:rsidP="007B4898">
            <w:pPr>
              <w:spacing w:line="360" w:lineRule="auto"/>
              <w:jc w:val="both"/>
              <w:rPr>
                <w:rFonts w:ascii="Times New Roman" w:hAnsi="Times New Roman" w:cs="Times New Roman"/>
                <w:b/>
                <w:sz w:val="24"/>
                <w:szCs w:val="24"/>
              </w:rPr>
            </w:pPr>
            <w:r w:rsidRPr="005726F5">
              <w:rPr>
                <w:rFonts w:ascii="Times New Roman" w:hAnsi="Times New Roman" w:cs="Times New Roman"/>
                <w:b/>
                <w:sz w:val="24"/>
                <w:szCs w:val="24"/>
              </w:rPr>
              <w:t xml:space="preserve">Mantra </w:t>
            </w:r>
            <w:r w:rsidRPr="005726F5">
              <w:rPr>
                <w:rFonts w:ascii="Times New Roman" w:hAnsi="Times New Roman" w:cs="Times New Roman"/>
                <w:b/>
                <w:i/>
                <w:sz w:val="24"/>
                <w:szCs w:val="24"/>
              </w:rPr>
              <w:t xml:space="preserve">makan dalam kelambu </w:t>
            </w:r>
            <w:r w:rsidRPr="005726F5">
              <w:rPr>
                <w:rFonts w:ascii="Times New Roman" w:hAnsi="Times New Roman" w:cs="Times New Roman"/>
                <w:b/>
                <w:sz w:val="24"/>
                <w:szCs w:val="24"/>
              </w:rPr>
              <w:t>dalam bahasa Bugis Dendreng</w:t>
            </w:r>
          </w:p>
        </w:tc>
        <w:tc>
          <w:tcPr>
            <w:tcW w:w="4679" w:type="dxa"/>
          </w:tcPr>
          <w:p w:rsidR="00B954E2" w:rsidRPr="005726F5" w:rsidRDefault="00B954E2" w:rsidP="007B4898">
            <w:pPr>
              <w:spacing w:line="360" w:lineRule="auto"/>
              <w:jc w:val="both"/>
              <w:rPr>
                <w:rFonts w:ascii="Times New Roman" w:hAnsi="Times New Roman" w:cs="Times New Roman"/>
                <w:b/>
                <w:sz w:val="24"/>
                <w:szCs w:val="24"/>
              </w:rPr>
            </w:pPr>
            <w:r w:rsidRPr="005726F5">
              <w:rPr>
                <w:rFonts w:ascii="Times New Roman" w:hAnsi="Times New Roman" w:cs="Times New Roman"/>
                <w:b/>
                <w:sz w:val="24"/>
                <w:szCs w:val="24"/>
              </w:rPr>
              <w:t xml:space="preserve">Mantra </w:t>
            </w:r>
            <w:r w:rsidRPr="005726F5">
              <w:rPr>
                <w:rFonts w:ascii="Times New Roman" w:hAnsi="Times New Roman" w:cs="Times New Roman"/>
                <w:b/>
                <w:i/>
                <w:sz w:val="24"/>
                <w:szCs w:val="24"/>
              </w:rPr>
              <w:t xml:space="preserve">makan dalam kelambu </w:t>
            </w:r>
            <w:r w:rsidRPr="005726F5">
              <w:rPr>
                <w:rFonts w:ascii="Times New Roman" w:hAnsi="Times New Roman" w:cs="Times New Roman"/>
                <w:b/>
                <w:sz w:val="24"/>
                <w:szCs w:val="24"/>
              </w:rPr>
              <w:t>dalam bahasa Indonesia</w:t>
            </w:r>
          </w:p>
        </w:tc>
      </w:tr>
      <w:tr w:rsidR="00B954E2" w:rsidRPr="005726F5" w:rsidTr="002F5733">
        <w:tc>
          <w:tcPr>
            <w:tcW w:w="3963" w:type="dxa"/>
          </w:tcPr>
          <w:p w:rsidR="00B954E2" w:rsidRPr="005726F5" w:rsidRDefault="00B954E2" w:rsidP="007B4898">
            <w:p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O paleleng ajok kaco-kaco andikmu, kalo kaco-kaco ajok rampai-rampai, ajok rasoi-rasoi, kalo iko rampai andikmu, Lailahaillallah</w:t>
            </w:r>
          </w:p>
        </w:tc>
        <w:tc>
          <w:tcPr>
            <w:tcW w:w="4679" w:type="dxa"/>
          </w:tcPr>
          <w:p w:rsidR="00B954E2" w:rsidRPr="005726F5" w:rsidRDefault="00B954E2" w:rsidP="007B4898">
            <w:p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Kalau lewat jangan ganggu-ganggu adikmu, jika ganggu jangan dekat-dekat, jika kamu bercanda, jika kamu dekat adikmu berkat tiada Tuhan selain Allah</w:t>
            </w:r>
          </w:p>
        </w:tc>
      </w:tr>
      <w:tr w:rsidR="00B954E2" w:rsidRPr="005726F5" w:rsidTr="002F5733">
        <w:tc>
          <w:tcPr>
            <w:tcW w:w="3963" w:type="dxa"/>
          </w:tcPr>
          <w:p w:rsidR="00B954E2" w:rsidRPr="005726F5" w:rsidRDefault="00B954E2" w:rsidP="007B4898">
            <w:p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Ali mengkerawak ati puteh nelano, perekat Lailahaillallah</w:t>
            </w:r>
          </w:p>
        </w:tc>
        <w:tc>
          <w:tcPr>
            <w:tcW w:w="4679" w:type="dxa"/>
          </w:tcPr>
          <w:p w:rsidR="00B954E2" w:rsidRPr="005726F5" w:rsidRDefault="00B954E2" w:rsidP="007B4898">
            <w:p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Ali memegang seluruh yang ada di sekitar, perekat tiada Tuhan selain Allah</w:t>
            </w:r>
          </w:p>
        </w:tc>
      </w:tr>
      <w:tr w:rsidR="00B954E2" w:rsidRPr="005726F5" w:rsidTr="002F5733">
        <w:tc>
          <w:tcPr>
            <w:tcW w:w="3963" w:type="dxa"/>
          </w:tcPr>
          <w:p w:rsidR="00B954E2" w:rsidRPr="005726F5" w:rsidRDefault="00B954E2" w:rsidP="007B4898">
            <w:p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Saksi iwana puako, Muhammad, Jibril, kumpiakong</w:t>
            </w:r>
          </w:p>
        </w:tc>
        <w:tc>
          <w:tcPr>
            <w:tcW w:w="4679" w:type="dxa"/>
          </w:tcPr>
          <w:p w:rsidR="00B954E2" w:rsidRPr="005726F5" w:rsidRDefault="00B954E2" w:rsidP="007B4898">
            <w:pPr>
              <w:tabs>
                <w:tab w:val="left" w:pos="2670"/>
              </w:tabs>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Aku bersaksi kepada Allah, selamat Muhammad, Jibril, pasti jadi</w:t>
            </w:r>
          </w:p>
        </w:tc>
      </w:tr>
      <w:tr w:rsidR="00B954E2" w:rsidRPr="005726F5" w:rsidTr="002F5733">
        <w:tc>
          <w:tcPr>
            <w:tcW w:w="3963" w:type="dxa"/>
          </w:tcPr>
          <w:p w:rsidR="00B954E2" w:rsidRPr="005726F5" w:rsidRDefault="00B954E2" w:rsidP="007B4898">
            <w:p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Lapa tempo, asenah cemellebak sirpaku terbayang-bayang</w:t>
            </w:r>
          </w:p>
        </w:tc>
        <w:tc>
          <w:tcPr>
            <w:tcW w:w="4679" w:type="dxa"/>
          </w:tcPr>
          <w:p w:rsidR="00B954E2" w:rsidRPr="005726F5" w:rsidRDefault="00B954E2" w:rsidP="007B4898">
            <w:p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Pasti jadi, istriku yang memandang rupaku akan teringat selalu</w:t>
            </w:r>
          </w:p>
        </w:tc>
      </w:tr>
      <w:tr w:rsidR="00B954E2" w:rsidRPr="005726F5" w:rsidTr="002F5733">
        <w:tc>
          <w:tcPr>
            <w:tcW w:w="3963" w:type="dxa"/>
          </w:tcPr>
          <w:p w:rsidR="00B954E2" w:rsidRPr="005726F5" w:rsidRDefault="00B954E2" w:rsidP="007B4898">
            <w:pPr>
              <w:spacing w:line="360" w:lineRule="auto"/>
              <w:rPr>
                <w:rFonts w:ascii="Times New Roman" w:hAnsi="Times New Roman" w:cs="Times New Roman"/>
                <w:sz w:val="24"/>
                <w:szCs w:val="24"/>
              </w:rPr>
            </w:pPr>
            <w:r w:rsidRPr="005726F5">
              <w:rPr>
                <w:rFonts w:ascii="Times New Roman" w:hAnsi="Times New Roman" w:cs="Times New Roman"/>
                <w:sz w:val="24"/>
                <w:szCs w:val="24"/>
              </w:rPr>
              <w:t>Ali besi relano muareng rasenah ponalidamu capak lidamu relano dekneriko engkana riak</w:t>
            </w:r>
          </w:p>
        </w:tc>
        <w:tc>
          <w:tcPr>
            <w:tcW w:w="4679" w:type="dxa"/>
          </w:tcPr>
          <w:p w:rsidR="00B954E2" w:rsidRPr="005726F5" w:rsidRDefault="00B954E2" w:rsidP="007B4898">
            <w:pPr>
              <w:spacing w:line="360" w:lineRule="auto"/>
              <w:jc w:val="both"/>
              <w:rPr>
                <w:rFonts w:ascii="Times New Roman" w:hAnsi="Times New Roman" w:cs="Times New Roman"/>
                <w:sz w:val="24"/>
                <w:szCs w:val="24"/>
              </w:rPr>
            </w:pPr>
            <w:r w:rsidRPr="005726F5">
              <w:rPr>
                <w:rFonts w:ascii="Times New Roman" w:hAnsi="Times New Roman" w:cs="Times New Roman"/>
                <w:sz w:val="24"/>
                <w:szCs w:val="24"/>
              </w:rPr>
              <w:t>Hati besi istriku asal namaku disebut oleh pangkal lidahmu tidak ada yang berani denganku</w:t>
            </w:r>
          </w:p>
        </w:tc>
      </w:tr>
    </w:tbl>
    <w:p w:rsidR="00B954E2" w:rsidRPr="005726F5" w:rsidRDefault="00B954E2" w:rsidP="007B4898">
      <w:pPr>
        <w:spacing w:line="360" w:lineRule="auto"/>
        <w:ind w:firstLine="567"/>
        <w:jc w:val="both"/>
        <w:rPr>
          <w:rFonts w:ascii="Times New Roman" w:hAnsi="Times New Roman" w:cs="Times New Roman"/>
          <w:sz w:val="24"/>
          <w:szCs w:val="24"/>
        </w:rPr>
      </w:pPr>
      <w:r w:rsidRPr="005726F5">
        <w:rPr>
          <w:rFonts w:ascii="Times New Roman" w:hAnsi="Times New Roman" w:cs="Times New Roman"/>
          <w:i/>
          <w:sz w:val="24"/>
          <w:szCs w:val="24"/>
        </w:rPr>
        <w:t xml:space="preserve">Pertama, </w:t>
      </w:r>
      <w:r w:rsidRPr="005726F5">
        <w:rPr>
          <w:rFonts w:ascii="Times New Roman" w:hAnsi="Times New Roman" w:cs="Times New Roman"/>
          <w:sz w:val="24"/>
          <w:szCs w:val="24"/>
        </w:rPr>
        <w:t xml:space="preserve">waktu membacakan mantra. Bahwa waktu membacakan mantra pada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 dianjurkan pagi hari yaitu beberapa jam sebelum pesta perkawinan dilangsungkan. Pagi hari dipilih karena merupakan awal aktivitas dilaksanakan. </w:t>
      </w:r>
    </w:p>
    <w:p w:rsidR="00B954E2" w:rsidRPr="005726F5" w:rsidRDefault="00B954E2" w:rsidP="007B4898">
      <w:pPr>
        <w:spacing w:line="360" w:lineRule="auto"/>
        <w:ind w:firstLine="567"/>
        <w:jc w:val="both"/>
        <w:rPr>
          <w:rFonts w:ascii="Times New Roman" w:hAnsi="Times New Roman" w:cs="Times New Roman"/>
          <w:sz w:val="24"/>
          <w:szCs w:val="24"/>
        </w:rPr>
      </w:pPr>
      <w:r w:rsidRPr="005726F5">
        <w:rPr>
          <w:rFonts w:ascii="Times New Roman" w:hAnsi="Times New Roman" w:cs="Times New Roman"/>
          <w:i/>
          <w:sz w:val="24"/>
          <w:szCs w:val="24"/>
        </w:rPr>
        <w:t xml:space="preserve">Kedua, </w:t>
      </w:r>
      <w:r w:rsidRPr="005726F5">
        <w:rPr>
          <w:rFonts w:ascii="Times New Roman" w:hAnsi="Times New Roman" w:cs="Times New Roman"/>
          <w:sz w:val="24"/>
          <w:szCs w:val="24"/>
        </w:rPr>
        <w:t xml:space="preserve">tempat membacakan mantra. Unsur tempat tidak ditentukan oleh orang yang akan membacakan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asal tujuannya hanya meminta kepada Allah Swt untuk kelancaran dalam pelaksanaan pesta perkawinan.</w:t>
      </w:r>
    </w:p>
    <w:p w:rsidR="00B954E2" w:rsidRPr="005726F5" w:rsidRDefault="00B954E2" w:rsidP="007B4898">
      <w:pPr>
        <w:spacing w:line="360" w:lineRule="auto"/>
        <w:ind w:firstLine="567"/>
        <w:jc w:val="both"/>
        <w:rPr>
          <w:rFonts w:ascii="Times New Roman" w:hAnsi="Times New Roman" w:cs="Times New Roman"/>
          <w:sz w:val="24"/>
          <w:szCs w:val="24"/>
        </w:rPr>
      </w:pPr>
      <w:r w:rsidRPr="005726F5">
        <w:rPr>
          <w:rFonts w:ascii="Times New Roman" w:hAnsi="Times New Roman" w:cs="Times New Roman"/>
          <w:i/>
          <w:sz w:val="24"/>
          <w:szCs w:val="24"/>
        </w:rPr>
        <w:t xml:space="preserve">Ketiga, </w:t>
      </w:r>
      <w:r w:rsidRPr="005726F5">
        <w:rPr>
          <w:rFonts w:ascii="Times New Roman" w:hAnsi="Times New Roman" w:cs="Times New Roman"/>
          <w:sz w:val="24"/>
          <w:szCs w:val="24"/>
        </w:rPr>
        <w:t xml:space="preserve">peristiwa membacakan mantra. Berdasarkan keterangan informan kunci menyebutkan peristiwa dalam membacakan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hanya dilakukan pada saat akan dilangsungkan pesta perkawinan. Pembacaan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tidak boleh dibacakan, karena menurut kepercayaan masyarakat Bugis Dendreng Desa </w:t>
      </w:r>
      <w:r w:rsidRPr="005726F5">
        <w:rPr>
          <w:rFonts w:ascii="Times New Roman" w:hAnsi="Times New Roman" w:cs="Times New Roman"/>
          <w:sz w:val="24"/>
          <w:szCs w:val="24"/>
        </w:rPr>
        <w:lastRenderedPageBreak/>
        <w:t>Gedung Intan Kecamatan Segedong Kabupaten Mempawah apabila mantra tersebut tidak dibacakan saat pesta perkawinan maka akan mendatangkan musibah.</w:t>
      </w:r>
    </w:p>
    <w:p w:rsidR="00B954E2" w:rsidRPr="005726F5" w:rsidRDefault="00B954E2" w:rsidP="007B4898">
      <w:pPr>
        <w:spacing w:line="360" w:lineRule="auto"/>
        <w:ind w:firstLine="567"/>
        <w:jc w:val="both"/>
        <w:rPr>
          <w:rFonts w:ascii="Times New Roman" w:hAnsi="Times New Roman" w:cs="Times New Roman"/>
          <w:sz w:val="24"/>
          <w:szCs w:val="24"/>
        </w:rPr>
      </w:pPr>
      <w:r w:rsidRPr="005726F5">
        <w:rPr>
          <w:rFonts w:ascii="Times New Roman" w:hAnsi="Times New Roman" w:cs="Times New Roman"/>
          <w:i/>
          <w:sz w:val="24"/>
          <w:szCs w:val="24"/>
        </w:rPr>
        <w:t xml:space="preserve">Keempat, </w:t>
      </w:r>
      <w:r w:rsidRPr="005726F5">
        <w:rPr>
          <w:rFonts w:ascii="Times New Roman" w:hAnsi="Times New Roman" w:cs="Times New Roman"/>
          <w:sz w:val="24"/>
          <w:szCs w:val="24"/>
        </w:rPr>
        <w:t xml:space="preserve">pelaku membawakan mantra.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hanya dimiliki oleh orang-orang tertentu dan tidak boleh sembarangan dibawakan oleh orang yang tidak paham.</w:t>
      </w:r>
    </w:p>
    <w:p w:rsidR="00B954E2" w:rsidRPr="005726F5" w:rsidRDefault="00B954E2" w:rsidP="007B4898">
      <w:pPr>
        <w:spacing w:line="360" w:lineRule="auto"/>
        <w:ind w:firstLine="567"/>
        <w:jc w:val="both"/>
        <w:rPr>
          <w:rFonts w:ascii="Times New Roman" w:hAnsi="Times New Roman" w:cs="Times New Roman"/>
          <w:sz w:val="24"/>
        </w:rPr>
      </w:pPr>
      <w:r w:rsidRPr="005726F5">
        <w:rPr>
          <w:rFonts w:ascii="Times New Roman" w:hAnsi="Times New Roman" w:cs="Times New Roman"/>
          <w:i/>
          <w:sz w:val="24"/>
          <w:szCs w:val="24"/>
        </w:rPr>
        <w:t xml:space="preserve">Kelima, </w:t>
      </w:r>
      <w:r w:rsidRPr="005726F5">
        <w:rPr>
          <w:rFonts w:ascii="Times New Roman" w:hAnsi="Times New Roman" w:cs="Times New Roman"/>
          <w:sz w:val="24"/>
          <w:szCs w:val="24"/>
        </w:rPr>
        <w:t xml:space="preserve">perlengkapan dalam membawakan mantra. Perlengkapan dalam membawakan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Berdasarkan keterangan dari informan menyebutkan dalam membacakan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di desa Gedung Intan Kecamatan Segedong Kabupaten Mempawah </w:t>
      </w:r>
      <w:r w:rsidRPr="005726F5">
        <w:rPr>
          <w:rFonts w:ascii="Times New Roman" w:hAnsi="Times New Roman" w:cs="Times New Roman"/>
          <w:sz w:val="24"/>
        </w:rPr>
        <w:t>adapun</w:t>
      </w:r>
      <w:r w:rsidRPr="005726F5">
        <w:rPr>
          <w:rFonts w:ascii="Times New Roman" w:hAnsi="Times New Roman" w:cs="Times New Roman"/>
          <w:sz w:val="24"/>
          <w:szCs w:val="24"/>
        </w:rPr>
        <w:t xml:space="preserve"> perlengkapan yang digunakan sebagai </w:t>
      </w:r>
      <w:r w:rsidRPr="005726F5">
        <w:rPr>
          <w:rFonts w:ascii="Times New Roman" w:hAnsi="Times New Roman" w:cs="Times New Roman"/>
          <w:sz w:val="24"/>
        </w:rPr>
        <w:t>syarat ritual kehidupan menurut adat masyarakat Bugis Dendreng adalah: “Pisang berangan, pisang nipah, sesireh sekapor, minyak bau, berteh, beras yang di polesi kunyit, telur ayam kampong mentah, telur ayam kampong rebus, selendang, pulut, ayam kampung yang di panggang, air kobokan, bara api, dan kelambu”.</w:t>
      </w:r>
      <w:r w:rsidR="00A408BD" w:rsidRPr="005726F5">
        <w:rPr>
          <w:rFonts w:ascii="Times New Roman" w:hAnsi="Times New Roman" w:cs="Times New Roman"/>
          <w:sz w:val="24"/>
        </w:rPr>
        <w:t xml:space="preserve"> </w:t>
      </w:r>
      <w:r w:rsidRPr="005726F5">
        <w:rPr>
          <w:rFonts w:ascii="Times New Roman" w:hAnsi="Times New Roman" w:cs="Times New Roman"/>
          <w:i/>
          <w:sz w:val="24"/>
        </w:rPr>
        <w:t xml:space="preserve">Keenam, </w:t>
      </w:r>
      <w:r w:rsidRPr="005726F5">
        <w:rPr>
          <w:rFonts w:ascii="Times New Roman" w:hAnsi="Times New Roman" w:cs="Times New Roman"/>
          <w:sz w:val="24"/>
        </w:rPr>
        <w:t xml:space="preserve">pakaian yang digunakan dalam membawakan mantra. Menurut keterangan dari informan menyebutkan bahwa pakaian tidak terlalu diperhitungkan dalam membawakan mantra </w:t>
      </w:r>
      <w:r w:rsidRPr="005726F5">
        <w:rPr>
          <w:rFonts w:ascii="Times New Roman" w:hAnsi="Times New Roman" w:cs="Times New Roman"/>
          <w:i/>
          <w:sz w:val="24"/>
        </w:rPr>
        <w:t xml:space="preserve">makan dalam kelambu. </w:t>
      </w:r>
      <w:r w:rsidRPr="005726F5">
        <w:rPr>
          <w:rFonts w:ascii="Times New Roman" w:hAnsi="Times New Roman" w:cs="Times New Roman"/>
          <w:sz w:val="24"/>
        </w:rPr>
        <w:t>Cukup berpakaian yang bersih, rapi, dan sopan</w:t>
      </w:r>
      <w:r w:rsidRPr="005726F5">
        <w:rPr>
          <w:rFonts w:ascii="Times New Roman" w:hAnsi="Times New Roman" w:cs="Times New Roman"/>
          <w:i/>
          <w:sz w:val="24"/>
        </w:rPr>
        <w:t xml:space="preserve">. Ketujuh, </w:t>
      </w:r>
      <w:r w:rsidRPr="005726F5">
        <w:rPr>
          <w:rFonts w:ascii="Times New Roman" w:hAnsi="Times New Roman" w:cs="Times New Roman"/>
          <w:sz w:val="24"/>
        </w:rPr>
        <w:t xml:space="preserve">cara memmbawakan mantra. Informan menyebutkan bahwa cara membawakan mantra </w:t>
      </w:r>
      <w:r w:rsidRPr="005726F5">
        <w:rPr>
          <w:rFonts w:ascii="Times New Roman" w:hAnsi="Times New Roman" w:cs="Times New Roman"/>
          <w:i/>
          <w:sz w:val="24"/>
        </w:rPr>
        <w:t xml:space="preserve">makan dalam kelambu </w:t>
      </w:r>
      <w:r w:rsidRPr="005726F5">
        <w:rPr>
          <w:rFonts w:ascii="Times New Roman" w:hAnsi="Times New Roman" w:cs="Times New Roman"/>
          <w:sz w:val="24"/>
        </w:rPr>
        <w:t>tidak berdasarkan syarat-syarat tertentu, namun cara membawakan mantra tersebut dengan cara berbisik memusatkan pikiran pada tujuan dan berkonsentrasi.</w:t>
      </w:r>
    </w:p>
    <w:p w:rsidR="00B954E2" w:rsidRPr="005726F5" w:rsidRDefault="00277B4D" w:rsidP="00277B4D">
      <w:pPr>
        <w:spacing w:line="360" w:lineRule="auto"/>
        <w:jc w:val="both"/>
        <w:rPr>
          <w:rFonts w:ascii="Times New Roman" w:hAnsi="Times New Roman" w:cs="Times New Roman"/>
          <w:b/>
          <w:sz w:val="24"/>
          <w:szCs w:val="24"/>
        </w:rPr>
      </w:pPr>
      <w:r w:rsidRPr="005726F5">
        <w:rPr>
          <w:rFonts w:ascii="Times New Roman" w:hAnsi="Times New Roman" w:cs="Times New Roman"/>
          <w:b/>
          <w:sz w:val="24"/>
          <w:szCs w:val="24"/>
        </w:rPr>
        <w:t>D</w:t>
      </w:r>
      <w:r w:rsidR="00A65EFD" w:rsidRPr="005726F5">
        <w:rPr>
          <w:rFonts w:ascii="Times New Roman" w:hAnsi="Times New Roman" w:cs="Times New Roman"/>
          <w:b/>
          <w:sz w:val="24"/>
          <w:szCs w:val="24"/>
        </w:rPr>
        <w:t xml:space="preserve">. PROSES PEWARISAN MANTRA </w:t>
      </w:r>
      <w:r w:rsidR="00A65EFD" w:rsidRPr="005726F5">
        <w:rPr>
          <w:rFonts w:ascii="Times New Roman" w:hAnsi="Times New Roman" w:cs="Times New Roman"/>
          <w:b/>
          <w:i/>
          <w:sz w:val="24"/>
          <w:szCs w:val="24"/>
        </w:rPr>
        <w:t>MAKAN DALAM KELAMBU</w:t>
      </w:r>
    </w:p>
    <w:p w:rsidR="00B954E2" w:rsidRPr="005726F5" w:rsidRDefault="00B954E2" w:rsidP="007B4898">
      <w:pPr>
        <w:pStyle w:val="ListParagraph"/>
        <w:spacing w:after="0" w:line="360" w:lineRule="auto"/>
        <w:ind w:left="0" w:firstLine="567"/>
        <w:jc w:val="both"/>
        <w:rPr>
          <w:rFonts w:ascii="Times New Roman" w:hAnsi="Times New Roman" w:cs="Times New Roman"/>
          <w:sz w:val="24"/>
          <w:szCs w:val="24"/>
        </w:rPr>
      </w:pPr>
      <w:r w:rsidRPr="005726F5">
        <w:rPr>
          <w:rFonts w:ascii="Times New Roman" w:hAnsi="Times New Roman" w:cs="Times New Roman"/>
          <w:sz w:val="24"/>
          <w:szCs w:val="24"/>
        </w:rPr>
        <w:t xml:space="preserve">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sebagai tradisi yang hidup pada masyarakat Bugis Dendreng Desa Gedung Intan Kecamatan Segedong Kabupaten Mempawah diwariskan secara turun-temurun dari satu generasi ke generasi berikutnya. Sebagai sesuatu yang berkaitan dengan kepercayaan  yang dapat melancarkan pelaksanaan pesta perkawinan, pewarisan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pada masyarakat Bugis Dendreng Desa Gedung Intan Kecamatan Segedong Kabupaten Mempawah melalui cara-cara tertentu. Ada beberapa cara pewarisan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diantaranya:</w:t>
      </w:r>
    </w:p>
    <w:p w:rsidR="00B954E2" w:rsidRPr="005726F5" w:rsidRDefault="00B954E2" w:rsidP="007B4898">
      <w:pPr>
        <w:pStyle w:val="ListParagraph"/>
        <w:numPr>
          <w:ilvl w:val="0"/>
          <w:numId w:val="10"/>
        </w:numPr>
        <w:spacing w:after="0" w:line="360" w:lineRule="auto"/>
        <w:ind w:left="284" w:hanging="284"/>
        <w:jc w:val="both"/>
        <w:rPr>
          <w:rFonts w:ascii="Times New Roman" w:hAnsi="Times New Roman" w:cs="Times New Roman"/>
          <w:sz w:val="24"/>
          <w:szCs w:val="24"/>
        </w:rPr>
      </w:pPr>
      <w:r w:rsidRPr="005726F5">
        <w:rPr>
          <w:rFonts w:ascii="Times New Roman" w:hAnsi="Times New Roman" w:cs="Times New Roman"/>
          <w:sz w:val="24"/>
          <w:szCs w:val="24"/>
        </w:rPr>
        <w:t xml:space="preserve">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diwariskan oleh orang yang memiliki mantra tersebut dengan memberikan secara langsung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kepada seseorang yang dianggap berhak dan pantas untuk menerimanya. Pewarisan dengan cara ini biasanya diberikan kepada orang yang masih memiliki hubungan darah, karena orang </w:t>
      </w:r>
      <w:r w:rsidRPr="005726F5">
        <w:rPr>
          <w:rFonts w:ascii="Times New Roman" w:hAnsi="Times New Roman" w:cs="Times New Roman"/>
          <w:sz w:val="24"/>
          <w:szCs w:val="24"/>
        </w:rPr>
        <w:lastRenderedPageBreak/>
        <w:t xml:space="preserve">yang memberikan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tersebut memandang orang yang menerimanya. Kelayakan ini biasanya berupa kedewasaan dan orang yang menerima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bisa menggunakan dan mengamalkan ilmu yang berupa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untuk menolong orang yang membutuhkannya terutama pada saat pesta perkawinan. Syarat yang harus dimiliki oleh orang yang menerima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yaitu memiliki kemampuan berpikir, dan bisa menjaga mantra </w:t>
      </w:r>
      <w:r w:rsidRPr="005726F5">
        <w:rPr>
          <w:rFonts w:ascii="Times New Roman" w:hAnsi="Times New Roman" w:cs="Times New Roman"/>
          <w:i/>
          <w:sz w:val="24"/>
          <w:szCs w:val="24"/>
        </w:rPr>
        <w:t>makan dalam kelambu</w:t>
      </w:r>
      <w:r w:rsidRPr="005726F5">
        <w:rPr>
          <w:rFonts w:ascii="Times New Roman" w:hAnsi="Times New Roman" w:cs="Times New Roman"/>
          <w:sz w:val="24"/>
          <w:szCs w:val="24"/>
        </w:rPr>
        <w:t xml:space="preserve"> sebagai sesuatu yang diwariskan oleh nenek moyang. </w:t>
      </w:r>
    </w:p>
    <w:p w:rsidR="00B954E2" w:rsidRPr="005726F5" w:rsidRDefault="00B954E2" w:rsidP="007B4898">
      <w:pPr>
        <w:pStyle w:val="ListParagraph"/>
        <w:numPr>
          <w:ilvl w:val="0"/>
          <w:numId w:val="10"/>
        </w:numPr>
        <w:spacing w:after="0" w:line="360" w:lineRule="auto"/>
        <w:ind w:left="284" w:hanging="284"/>
        <w:jc w:val="both"/>
        <w:rPr>
          <w:rFonts w:ascii="Times New Roman" w:hAnsi="Times New Roman" w:cs="Times New Roman"/>
          <w:sz w:val="24"/>
          <w:szCs w:val="24"/>
        </w:rPr>
      </w:pPr>
      <w:r w:rsidRPr="005726F5">
        <w:rPr>
          <w:rFonts w:ascii="Times New Roman" w:hAnsi="Times New Roman" w:cs="Times New Roman"/>
          <w:sz w:val="24"/>
          <w:szCs w:val="24"/>
        </w:rPr>
        <w:t xml:space="preserve">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diwariskan jika dituntut. Artinya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diwariskan jika dituntut untuk diamalkan. Dengan cara ini biasanya orang yang menginginkan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mendatangi orang yang memiliki kemampuan dalam membantu kelancaran pesta perkawinan. Tidak semua orang yang datang dengan maksud menuntut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bisa mendapatkannya.</w:t>
      </w:r>
    </w:p>
    <w:p w:rsidR="00140092" w:rsidRPr="005726F5" w:rsidRDefault="00140092" w:rsidP="00C71F00">
      <w:pPr>
        <w:spacing w:after="0" w:line="360" w:lineRule="auto"/>
        <w:jc w:val="center"/>
        <w:rPr>
          <w:rFonts w:ascii="Times New Roman" w:hAnsi="Times New Roman" w:cs="Times New Roman"/>
          <w:b/>
          <w:sz w:val="24"/>
          <w:szCs w:val="24"/>
        </w:rPr>
      </w:pPr>
    </w:p>
    <w:p w:rsidR="00140092" w:rsidRPr="005726F5" w:rsidRDefault="004B44CB" w:rsidP="004B44CB">
      <w:pPr>
        <w:spacing w:after="0" w:line="360" w:lineRule="auto"/>
        <w:rPr>
          <w:rFonts w:ascii="Times New Roman" w:eastAsia="Times New Roman" w:hAnsi="Times New Roman" w:cs="Times New Roman"/>
          <w:b/>
          <w:sz w:val="24"/>
          <w:szCs w:val="24"/>
          <w:lang w:eastAsia="id-ID"/>
        </w:rPr>
      </w:pPr>
      <w:r w:rsidRPr="005726F5">
        <w:rPr>
          <w:rFonts w:ascii="Times New Roman" w:hAnsi="Times New Roman" w:cs="Times New Roman"/>
          <w:b/>
          <w:sz w:val="24"/>
          <w:szCs w:val="24"/>
        </w:rPr>
        <w:t xml:space="preserve">E. </w:t>
      </w:r>
      <w:r w:rsidR="00EF4685" w:rsidRPr="005726F5">
        <w:rPr>
          <w:rFonts w:ascii="Times New Roman" w:hAnsi="Times New Roman" w:cs="Times New Roman"/>
          <w:b/>
          <w:sz w:val="24"/>
          <w:szCs w:val="24"/>
        </w:rPr>
        <w:t xml:space="preserve">KESIMPULAN </w:t>
      </w:r>
    </w:p>
    <w:p w:rsidR="00140092" w:rsidRPr="005726F5" w:rsidRDefault="00DA5FBB" w:rsidP="00DA5FBB">
      <w:pPr>
        <w:spacing w:line="360" w:lineRule="auto"/>
        <w:ind w:firstLine="567"/>
        <w:jc w:val="both"/>
        <w:rPr>
          <w:rFonts w:ascii="Times New Roman" w:hAnsi="Times New Roman" w:cs="Times New Roman"/>
          <w:sz w:val="24"/>
          <w:szCs w:val="24"/>
        </w:rPr>
      </w:pPr>
      <w:r w:rsidRPr="005726F5">
        <w:rPr>
          <w:rFonts w:ascii="Times New Roman" w:eastAsia="Times New Roman" w:hAnsi="Times New Roman" w:cs="Times New Roman"/>
          <w:sz w:val="24"/>
          <w:szCs w:val="24"/>
          <w:lang w:eastAsia="id-ID"/>
        </w:rPr>
        <w:t xml:space="preserve">Adapun yang menjadi aspek pendukung dalam mantra </w:t>
      </w:r>
      <w:r w:rsidRPr="005726F5">
        <w:rPr>
          <w:rFonts w:ascii="Times New Roman" w:hAnsi="Times New Roman" w:cs="Times New Roman"/>
          <w:i/>
          <w:sz w:val="24"/>
          <w:szCs w:val="24"/>
        </w:rPr>
        <w:t xml:space="preserve">makan dalam kelambu </w:t>
      </w:r>
      <w:r w:rsidRPr="005726F5">
        <w:rPr>
          <w:rFonts w:ascii="Times New Roman" w:hAnsi="Times New Roman" w:cs="Times New Roman"/>
          <w:sz w:val="24"/>
          <w:szCs w:val="24"/>
        </w:rPr>
        <w:t xml:space="preserve">yaitu </w:t>
      </w:r>
      <w:r w:rsidRPr="005726F5">
        <w:rPr>
          <w:rFonts w:ascii="Times New Roman" w:hAnsi="Times New Roman" w:cs="Times New Roman"/>
          <w:i/>
          <w:sz w:val="24"/>
          <w:szCs w:val="24"/>
        </w:rPr>
        <w:t xml:space="preserve">Pertama, </w:t>
      </w:r>
      <w:r w:rsidRPr="005726F5">
        <w:rPr>
          <w:rFonts w:ascii="Times New Roman" w:hAnsi="Times New Roman" w:cs="Times New Roman"/>
          <w:sz w:val="24"/>
          <w:szCs w:val="24"/>
        </w:rPr>
        <w:t xml:space="preserve">waktu membacakan mantra. </w:t>
      </w:r>
      <w:r w:rsidRPr="005726F5">
        <w:rPr>
          <w:rFonts w:ascii="Times New Roman" w:hAnsi="Times New Roman" w:cs="Times New Roman"/>
          <w:i/>
          <w:sz w:val="24"/>
          <w:szCs w:val="24"/>
        </w:rPr>
        <w:t xml:space="preserve">Kedua, </w:t>
      </w:r>
      <w:r w:rsidRPr="005726F5">
        <w:rPr>
          <w:rFonts w:ascii="Times New Roman" w:hAnsi="Times New Roman" w:cs="Times New Roman"/>
          <w:sz w:val="24"/>
          <w:szCs w:val="24"/>
        </w:rPr>
        <w:t xml:space="preserve">tempat membacakan mantra. </w:t>
      </w:r>
      <w:r w:rsidRPr="005726F5">
        <w:rPr>
          <w:rFonts w:ascii="Times New Roman" w:hAnsi="Times New Roman" w:cs="Times New Roman"/>
          <w:i/>
          <w:sz w:val="24"/>
          <w:szCs w:val="24"/>
        </w:rPr>
        <w:t xml:space="preserve">Ketiga, </w:t>
      </w:r>
      <w:r w:rsidRPr="005726F5">
        <w:rPr>
          <w:rFonts w:ascii="Times New Roman" w:hAnsi="Times New Roman" w:cs="Times New Roman"/>
          <w:sz w:val="24"/>
          <w:szCs w:val="24"/>
        </w:rPr>
        <w:t xml:space="preserve">peristiwa membacakan mantra. </w:t>
      </w:r>
      <w:r w:rsidRPr="005726F5">
        <w:rPr>
          <w:rFonts w:ascii="Times New Roman" w:hAnsi="Times New Roman" w:cs="Times New Roman"/>
          <w:i/>
          <w:sz w:val="24"/>
          <w:szCs w:val="24"/>
        </w:rPr>
        <w:t xml:space="preserve">Keempat, </w:t>
      </w:r>
      <w:r w:rsidRPr="005726F5">
        <w:rPr>
          <w:rFonts w:ascii="Times New Roman" w:hAnsi="Times New Roman" w:cs="Times New Roman"/>
          <w:sz w:val="24"/>
          <w:szCs w:val="24"/>
        </w:rPr>
        <w:t xml:space="preserve">pelaku membawakan mantra. </w:t>
      </w:r>
      <w:r w:rsidRPr="005726F5">
        <w:rPr>
          <w:rFonts w:ascii="Times New Roman" w:hAnsi="Times New Roman" w:cs="Times New Roman"/>
          <w:i/>
          <w:sz w:val="24"/>
          <w:szCs w:val="24"/>
        </w:rPr>
        <w:t xml:space="preserve">Kelima, </w:t>
      </w:r>
      <w:r w:rsidRPr="005726F5">
        <w:rPr>
          <w:rFonts w:ascii="Times New Roman" w:hAnsi="Times New Roman" w:cs="Times New Roman"/>
          <w:sz w:val="24"/>
          <w:szCs w:val="24"/>
        </w:rPr>
        <w:t xml:space="preserve">perlengkapan dalam membawakan mantra. </w:t>
      </w:r>
      <w:r w:rsidR="000F460D" w:rsidRPr="005726F5">
        <w:rPr>
          <w:rFonts w:ascii="Times New Roman" w:hAnsi="Times New Roman" w:cs="Times New Roman"/>
          <w:sz w:val="24"/>
          <w:szCs w:val="24"/>
        </w:rPr>
        <w:t xml:space="preserve">Proses Pewarisan Mantra </w:t>
      </w:r>
      <w:r w:rsidR="000F460D" w:rsidRPr="005726F5">
        <w:rPr>
          <w:rFonts w:ascii="Times New Roman" w:hAnsi="Times New Roman" w:cs="Times New Roman"/>
          <w:i/>
          <w:sz w:val="24"/>
          <w:szCs w:val="24"/>
        </w:rPr>
        <w:t xml:space="preserve">makan dalam kelambu </w:t>
      </w:r>
      <w:r w:rsidR="000F460D" w:rsidRPr="005726F5">
        <w:rPr>
          <w:rFonts w:ascii="Times New Roman" w:hAnsi="Times New Roman" w:cs="Times New Roman"/>
          <w:sz w:val="24"/>
          <w:szCs w:val="24"/>
        </w:rPr>
        <w:t xml:space="preserve">diwariskan oleh orang yang memiliki mantra tersebut dengan memberikan secara langsung mantra </w:t>
      </w:r>
      <w:r w:rsidR="000F460D" w:rsidRPr="005726F5">
        <w:rPr>
          <w:rFonts w:ascii="Times New Roman" w:hAnsi="Times New Roman" w:cs="Times New Roman"/>
          <w:i/>
          <w:sz w:val="24"/>
          <w:szCs w:val="24"/>
        </w:rPr>
        <w:t xml:space="preserve">makan dalam kelambu </w:t>
      </w:r>
      <w:r w:rsidR="000F460D" w:rsidRPr="005726F5">
        <w:rPr>
          <w:rFonts w:ascii="Times New Roman" w:hAnsi="Times New Roman" w:cs="Times New Roman"/>
          <w:sz w:val="24"/>
          <w:szCs w:val="24"/>
        </w:rPr>
        <w:t xml:space="preserve">kepada seseorang yang dianggap berhak dan pantas untuk menerimanya dan Mantra </w:t>
      </w:r>
      <w:r w:rsidR="000F460D" w:rsidRPr="005726F5">
        <w:rPr>
          <w:rFonts w:ascii="Times New Roman" w:hAnsi="Times New Roman" w:cs="Times New Roman"/>
          <w:i/>
          <w:sz w:val="24"/>
          <w:szCs w:val="24"/>
        </w:rPr>
        <w:t xml:space="preserve">makan dalam kelambu </w:t>
      </w:r>
      <w:r w:rsidR="000F460D" w:rsidRPr="005726F5">
        <w:rPr>
          <w:rFonts w:ascii="Times New Roman" w:hAnsi="Times New Roman" w:cs="Times New Roman"/>
          <w:sz w:val="24"/>
          <w:szCs w:val="24"/>
        </w:rPr>
        <w:t>diwariskan jika dituntut.</w:t>
      </w:r>
    </w:p>
    <w:p w:rsidR="00140092" w:rsidRPr="005726F5" w:rsidRDefault="00140092" w:rsidP="007B4898">
      <w:pPr>
        <w:spacing w:after="0" w:line="360" w:lineRule="auto"/>
        <w:jc w:val="center"/>
        <w:rPr>
          <w:rFonts w:ascii="Times New Roman" w:eastAsia="Times New Roman" w:hAnsi="Times New Roman" w:cs="Times New Roman"/>
          <w:b/>
          <w:sz w:val="24"/>
          <w:szCs w:val="24"/>
          <w:lang w:eastAsia="id-ID"/>
        </w:rPr>
      </w:pPr>
    </w:p>
    <w:p w:rsidR="00B954E2" w:rsidRPr="005726F5" w:rsidRDefault="00B954E2" w:rsidP="00140092">
      <w:pPr>
        <w:spacing w:after="0" w:line="360" w:lineRule="auto"/>
        <w:jc w:val="center"/>
        <w:rPr>
          <w:rFonts w:ascii="Times New Roman" w:eastAsia="Times New Roman" w:hAnsi="Times New Roman" w:cs="Times New Roman"/>
          <w:b/>
          <w:sz w:val="24"/>
          <w:szCs w:val="24"/>
          <w:lang w:eastAsia="id-ID"/>
        </w:rPr>
      </w:pPr>
      <w:r w:rsidRPr="005726F5">
        <w:rPr>
          <w:rFonts w:ascii="Times New Roman" w:eastAsia="Times New Roman" w:hAnsi="Times New Roman" w:cs="Times New Roman"/>
          <w:b/>
          <w:sz w:val="24"/>
          <w:szCs w:val="24"/>
          <w:lang w:eastAsia="id-ID"/>
        </w:rPr>
        <w:t>DAFTAR PUSTAKA</w:t>
      </w:r>
    </w:p>
    <w:p w:rsidR="00B954E2" w:rsidRPr="005726F5" w:rsidRDefault="00B954E2" w:rsidP="00140092">
      <w:pPr>
        <w:spacing w:after="0" w:line="360" w:lineRule="auto"/>
        <w:ind w:left="426" w:hanging="426"/>
        <w:jc w:val="both"/>
        <w:rPr>
          <w:rFonts w:ascii="Times New Roman" w:eastAsia="Times New Roman" w:hAnsi="Times New Roman" w:cs="Times New Roman"/>
          <w:sz w:val="24"/>
          <w:szCs w:val="24"/>
          <w:lang w:eastAsia="id-ID"/>
        </w:rPr>
      </w:pP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Affifudin dan Saebani. 2012. </w:t>
      </w:r>
      <w:r w:rsidRPr="005726F5">
        <w:rPr>
          <w:rFonts w:ascii="Times New Roman" w:hAnsi="Times New Roman" w:cs="Times New Roman"/>
          <w:i/>
          <w:sz w:val="24"/>
          <w:szCs w:val="24"/>
        </w:rPr>
        <w:t xml:space="preserve">Metode Penelitian Kualitatif. </w:t>
      </w:r>
      <w:r w:rsidRPr="005726F5">
        <w:rPr>
          <w:rFonts w:ascii="Times New Roman" w:hAnsi="Times New Roman" w:cs="Times New Roman"/>
          <w:sz w:val="24"/>
          <w:szCs w:val="24"/>
        </w:rPr>
        <w:t>Bandung: Pustaka Setia.</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Akhyar, Warnidah dkk. 1998. </w:t>
      </w:r>
      <w:r w:rsidRPr="005726F5">
        <w:rPr>
          <w:rFonts w:ascii="Times New Roman" w:hAnsi="Times New Roman" w:cs="Times New Roman"/>
          <w:i/>
          <w:sz w:val="24"/>
          <w:szCs w:val="24"/>
        </w:rPr>
        <w:t xml:space="preserve">Sastra Lisan Lampung Dialek Pubiyan. </w:t>
      </w:r>
      <w:r w:rsidRPr="005726F5">
        <w:rPr>
          <w:rFonts w:ascii="Times New Roman" w:hAnsi="Times New Roman" w:cs="Times New Roman"/>
          <w:sz w:val="24"/>
          <w:szCs w:val="24"/>
        </w:rPr>
        <w:t>Jakarta: Departemen Pendidikan dan Kebudayaan.</w:t>
      </w:r>
    </w:p>
    <w:p w:rsidR="00B954E2" w:rsidRPr="005726F5" w:rsidRDefault="00B954E2" w:rsidP="00140092">
      <w:pPr>
        <w:pStyle w:val="ListParagraph"/>
        <w:spacing w:after="0" w:line="360" w:lineRule="auto"/>
        <w:ind w:left="567" w:hanging="567"/>
        <w:jc w:val="both"/>
        <w:rPr>
          <w:rFonts w:ascii="Times New Roman" w:hAnsi="Times New Roman" w:cs="Times New Roman"/>
          <w:color w:val="000000"/>
          <w:sz w:val="24"/>
          <w:szCs w:val="24"/>
        </w:rPr>
      </w:pPr>
      <w:r w:rsidRPr="005726F5">
        <w:rPr>
          <w:rFonts w:ascii="Times New Roman" w:hAnsi="Times New Roman" w:cs="Times New Roman"/>
          <w:color w:val="000000"/>
          <w:sz w:val="24"/>
          <w:szCs w:val="24"/>
        </w:rPr>
        <w:t xml:space="preserve">Al-Attas.1972. </w:t>
      </w:r>
      <w:r w:rsidRPr="005726F5">
        <w:rPr>
          <w:rFonts w:ascii="Times New Roman" w:hAnsi="Times New Roman" w:cs="Times New Roman"/>
          <w:i/>
          <w:iCs/>
          <w:color w:val="000000"/>
          <w:sz w:val="24"/>
          <w:szCs w:val="24"/>
        </w:rPr>
        <w:t>Islam dan Sejarah Kebudayaan Melayu</w:t>
      </w:r>
      <w:r w:rsidRPr="005726F5">
        <w:rPr>
          <w:rFonts w:ascii="Times New Roman" w:hAnsi="Times New Roman" w:cs="Times New Roman"/>
          <w:color w:val="000000"/>
          <w:sz w:val="24"/>
          <w:szCs w:val="24"/>
        </w:rPr>
        <w:t>. Kuala Lumpur: Universiti Kebangsaan Malaysia.</w:t>
      </w:r>
    </w:p>
    <w:p w:rsidR="00B954E2" w:rsidRPr="005726F5" w:rsidRDefault="00163440" w:rsidP="00140092">
      <w:pPr>
        <w:pStyle w:val="ListParagraph"/>
        <w:spacing w:after="0" w:line="360" w:lineRule="auto"/>
        <w:ind w:firstLine="153"/>
        <w:jc w:val="both"/>
        <w:rPr>
          <w:rFonts w:ascii="Times New Roman" w:hAnsi="Times New Roman" w:cs="Times New Roman"/>
          <w:sz w:val="24"/>
          <w:szCs w:val="24"/>
        </w:rPr>
      </w:pPr>
      <w:r>
        <w:rPr>
          <w:rFonts w:ascii="Times New Roman" w:hAnsi="Times New Roman" w:cs="Times New Roman"/>
          <w:noProof/>
          <w:color w:val="000000"/>
          <w:sz w:val="24"/>
          <w:szCs w:val="24"/>
          <w:lang w:eastAsia="id-ID"/>
        </w:rPr>
        <mc:AlternateContent>
          <mc:Choice Requires="wps">
            <w:drawing>
              <wp:anchor distT="0" distB="0" distL="114300" distR="114300" simplePos="0" relativeHeight="251659264" behindDoc="0" locked="0" layoutInCell="1" allowOverlap="1">
                <wp:simplePos x="0" y="0"/>
                <wp:positionH relativeFrom="page">
                  <wp:posOffset>1076325</wp:posOffset>
                </wp:positionH>
                <wp:positionV relativeFrom="page">
                  <wp:posOffset>8753475</wp:posOffset>
                </wp:positionV>
                <wp:extent cx="533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C250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84.75pt,689.25pt" to="126.75pt,6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" strokecolor="black [3213]" strokeweight=".5pt">
                <v:stroke joinstyle="miter"/>
                <w10:wrap anchorx="page" anchory="page"/>
              </v:line>
            </w:pict>
          </mc:Fallback>
        </mc:AlternateContent>
      </w:r>
      <w:r w:rsidR="00B954E2" w:rsidRPr="005726F5">
        <w:rPr>
          <w:rFonts w:ascii="Times New Roman" w:hAnsi="Times New Roman" w:cs="Times New Roman"/>
          <w:color w:val="000000"/>
          <w:sz w:val="24"/>
          <w:szCs w:val="24"/>
        </w:rPr>
        <w:t xml:space="preserve">.2011. </w:t>
      </w:r>
      <w:r w:rsidR="00B954E2" w:rsidRPr="005726F5">
        <w:rPr>
          <w:rFonts w:ascii="Times New Roman" w:hAnsi="Times New Roman" w:cs="Times New Roman"/>
          <w:i/>
          <w:iCs/>
          <w:color w:val="000000"/>
          <w:sz w:val="24"/>
          <w:szCs w:val="24"/>
        </w:rPr>
        <w:t xml:space="preserve">Islam dan Sekularisme. </w:t>
      </w:r>
      <w:r w:rsidR="00B954E2" w:rsidRPr="005726F5">
        <w:rPr>
          <w:rFonts w:ascii="Times New Roman" w:hAnsi="Times New Roman" w:cs="Times New Roman"/>
          <w:color w:val="000000"/>
          <w:sz w:val="24"/>
          <w:szCs w:val="24"/>
        </w:rPr>
        <w:t>Bandung: Institut Pemikiran Islam dan Pembangunan Insan.</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Aliana, Zainul Arifin. 2002. </w:t>
      </w:r>
      <w:r w:rsidRPr="005726F5">
        <w:rPr>
          <w:rFonts w:ascii="Times New Roman" w:hAnsi="Times New Roman" w:cs="Times New Roman"/>
          <w:i/>
          <w:sz w:val="24"/>
          <w:szCs w:val="24"/>
        </w:rPr>
        <w:t>Struktur Sastra Lisan Aji</w:t>
      </w:r>
      <w:r w:rsidRPr="005726F5">
        <w:rPr>
          <w:rFonts w:ascii="Times New Roman" w:hAnsi="Times New Roman" w:cs="Times New Roman"/>
          <w:sz w:val="24"/>
          <w:szCs w:val="24"/>
        </w:rPr>
        <w:t>. Jakarta: Pusat Bahasa.</w:t>
      </w:r>
    </w:p>
    <w:p w:rsidR="00F33806" w:rsidRDefault="00F33806" w:rsidP="00140092">
      <w:pPr>
        <w:pStyle w:val="ListParagraph"/>
        <w:spacing w:after="0" w:line="360" w:lineRule="auto"/>
        <w:ind w:left="567" w:hanging="567"/>
        <w:jc w:val="both"/>
        <w:rPr>
          <w:rFonts w:ascii="Times New Roman" w:hAnsi="Times New Roman" w:cs="Times New Roman"/>
          <w:sz w:val="24"/>
          <w:szCs w:val="24"/>
        </w:rPr>
      </w:pPr>
    </w:p>
    <w:p w:rsidR="00B954E2" w:rsidRPr="005726F5" w:rsidRDefault="00B954E2" w:rsidP="00140092">
      <w:pPr>
        <w:pStyle w:val="ListParagraph"/>
        <w:spacing w:after="0" w:line="360" w:lineRule="auto"/>
        <w:ind w:left="567" w:hanging="567"/>
        <w:jc w:val="both"/>
        <w:rPr>
          <w:rFonts w:ascii="Times New Roman" w:hAnsi="Times New Roman" w:cs="Times New Roman"/>
          <w:iCs/>
          <w:color w:val="000000"/>
          <w:sz w:val="24"/>
          <w:szCs w:val="24"/>
        </w:rPr>
      </w:pPr>
      <w:r w:rsidRPr="005726F5">
        <w:rPr>
          <w:rFonts w:ascii="Times New Roman" w:hAnsi="Times New Roman" w:cs="Times New Roman"/>
          <w:sz w:val="24"/>
          <w:szCs w:val="24"/>
        </w:rPr>
        <w:lastRenderedPageBreak/>
        <w:t>Anton, “</w:t>
      </w:r>
      <w:r w:rsidRPr="005726F5">
        <w:rPr>
          <w:rFonts w:ascii="Times New Roman" w:hAnsi="Times New Roman" w:cs="Times New Roman"/>
          <w:bCs/>
          <w:color w:val="000000"/>
          <w:sz w:val="24"/>
          <w:szCs w:val="24"/>
        </w:rPr>
        <w:t xml:space="preserve">Ungkapan Tradisional dalam Upacara Adat Perkawinan Masyarakat Bajo di Pulau Balu Kabupaten Muna Barat”, dalam </w:t>
      </w:r>
      <w:r w:rsidRPr="005726F5">
        <w:rPr>
          <w:rFonts w:ascii="Times New Roman" w:hAnsi="Times New Roman" w:cs="Times New Roman"/>
          <w:bCs/>
          <w:i/>
          <w:color w:val="000000"/>
          <w:sz w:val="24"/>
          <w:szCs w:val="24"/>
        </w:rPr>
        <w:t xml:space="preserve">Jurnal Humanika, </w:t>
      </w:r>
      <w:r w:rsidRPr="005726F5">
        <w:rPr>
          <w:rFonts w:ascii="Times New Roman" w:hAnsi="Times New Roman" w:cs="Times New Roman"/>
          <w:iCs/>
          <w:color w:val="000000"/>
          <w:sz w:val="24"/>
          <w:szCs w:val="24"/>
        </w:rPr>
        <w:t>Vol. 3 No. 15, (2015), hlm. 1-12.</w:t>
      </w:r>
    </w:p>
    <w:p w:rsidR="00B954E2" w:rsidRPr="005726F5" w:rsidRDefault="00B954E2" w:rsidP="00140092">
      <w:pPr>
        <w:pStyle w:val="ListParagraph"/>
        <w:spacing w:after="0" w:line="360" w:lineRule="auto"/>
        <w:ind w:left="567" w:hanging="567"/>
        <w:jc w:val="both"/>
        <w:rPr>
          <w:rFonts w:ascii="Times New Roman" w:eastAsia="Times New Roman" w:hAnsi="Times New Roman" w:cs="Times New Roman"/>
          <w:sz w:val="24"/>
          <w:szCs w:val="24"/>
          <w:lang w:eastAsia="id-ID"/>
        </w:rPr>
      </w:pPr>
      <w:r w:rsidRPr="005726F5">
        <w:rPr>
          <w:rFonts w:ascii="Times New Roman" w:eastAsia="Times New Roman" w:hAnsi="Times New Roman" w:cs="Times New Roman"/>
          <w:sz w:val="24"/>
          <w:szCs w:val="24"/>
          <w:lang w:eastAsia="id-ID"/>
        </w:rPr>
        <w:t xml:space="preserve">Djajasudarma, Fatimah. 1993. </w:t>
      </w:r>
      <w:r w:rsidRPr="005726F5">
        <w:rPr>
          <w:rFonts w:ascii="Times New Roman" w:eastAsia="Times New Roman" w:hAnsi="Times New Roman" w:cs="Times New Roman"/>
          <w:i/>
          <w:sz w:val="24"/>
          <w:szCs w:val="24"/>
          <w:lang w:eastAsia="id-ID"/>
        </w:rPr>
        <w:t>Metode Linguistik Ancangan Metode Penelitian dan Kajian</w:t>
      </w:r>
      <w:r w:rsidRPr="005726F5">
        <w:rPr>
          <w:rFonts w:ascii="Times New Roman" w:eastAsia="Times New Roman" w:hAnsi="Times New Roman" w:cs="Times New Roman"/>
          <w:sz w:val="24"/>
          <w:szCs w:val="24"/>
          <w:lang w:eastAsia="id-ID"/>
        </w:rPr>
        <w:t>. Bandung: Refika Aditama.</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Hadijah, Dayang. 2010. “Struktur Masyarakat Melayu Desa Perigi Kecamatan Silat Hilir Kabupaten Kapuas Hulu”. Pontianak: FKIP Untan.</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Hutomo, Suripan Sadi. 1991. </w:t>
      </w:r>
      <w:r w:rsidRPr="005726F5">
        <w:rPr>
          <w:rFonts w:ascii="Times New Roman" w:hAnsi="Times New Roman" w:cs="Times New Roman"/>
          <w:i/>
          <w:sz w:val="24"/>
          <w:szCs w:val="24"/>
        </w:rPr>
        <w:t xml:space="preserve">Mutiara yang Terlupakan Pengantar Sastra Lisan. </w:t>
      </w:r>
      <w:r w:rsidRPr="005726F5">
        <w:rPr>
          <w:rFonts w:ascii="Times New Roman" w:hAnsi="Times New Roman" w:cs="Times New Roman"/>
          <w:sz w:val="24"/>
          <w:szCs w:val="24"/>
        </w:rPr>
        <w:t>Surabaya: Hiski.</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Masitoh, Siti. “Peran Literasi Budaya dalam Sastra Lisan, dalam </w:t>
      </w:r>
      <w:r w:rsidRPr="005726F5">
        <w:rPr>
          <w:rFonts w:ascii="Times New Roman" w:hAnsi="Times New Roman" w:cs="Times New Roman"/>
          <w:i/>
          <w:sz w:val="24"/>
          <w:szCs w:val="24"/>
        </w:rPr>
        <w:t xml:space="preserve">Jurnal Bibliotika, </w:t>
      </w:r>
      <w:r w:rsidRPr="005726F5">
        <w:rPr>
          <w:rFonts w:ascii="Times New Roman" w:hAnsi="Times New Roman" w:cs="Times New Roman"/>
          <w:sz w:val="24"/>
          <w:szCs w:val="24"/>
        </w:rPr>
        <w:t>vol. 1, no. 12 (2017), hlm. 1-7.</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Moleong, Lexy J. 2013. </w:t>
      </w:r>
      <w:r w:rsidRPr="005726F5">
        <w:rPr>
          <w:rFonts w:ascii="Times New Roman" w:hAnsi="Times New Roman" w:cs="Times New Roman"/>
          <w:i/>
          <w:sz w:val="24"/>
          <w:szCs w:val="24"/>
        </w:rPr>
        <w:t xml:space="preserve">Metode penelitian Kualitatif. </w:t>
      </w:r>
      <w:r w:rsidRPr="005726F5">
        <w:rPr>
          <w:rFonts w:ascii="Times New Roman" w:hAnsi="Times New Roman" w:cs="Times New Roman"/>
          <w:sz w:val="24"/>
          <w:szCs w:val="24"/>
        </w:rPr>
        <w:t>Bandung: Remaja Rosdakarya.</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Nani, Valentina. 2010. “Mantra dalam Upacara </w:t>
      </w:r>
      <w:r w:rsidRPr="005726F5">
        <w:rPr>
          <w:rFonts w:ascii="Times New Roman" w:hAnsi="Times New Roman" w:cs="Times New Roman"/>
          <w:i/>
          <w:sz w:val="24"/>
          <w:szCs w:val="24"/>
        </w:rPr>
        <w:t>Balala’</w:t>
      </w:r>
      <w:r w:rsidRPr="005726F5">
        <w:rPr>
          <w:rFonts w:ascii="Times New Roman" w:hAnsi="Times New Roman" w:cs="Times New Roman"/>
          <w:sz w:val="24"/>
          <w:szCs w:val="24"/>
        </w:rPr>
        <w:t xml:space="preserve"> Satra Lisan Dayak Kanayatn Kecamatan Sampok Kabupaten Landak”. Pontianak: FKIP Untan.</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Nawawi, Hadari. 1992. </w:t>
      </w:r>
      <w:r w:rsidRPr="005726F5">
        <w:rPr>
          <w:rFonts w:ascii="Times New Roman" w:hAnsi="Times New Roman" w:cs="Times New Roman"/>
          <w:i/>
          <w:sz w:val="24"/>
          <w:szCs w:val="24"/>
        </w:rPr>
        <w:t xml:space="preserve">Instrumen Penelitian Bidang Sosial. </w:t>
      </w:r>
      <w:r w:rsidRPr="005726F5">
        <w:rPr>
          <w:rFonts w:ascii="Times New Roman" w:hAnsi="Times New Roman" w:cs="Times New Roman"/>
          <w:sz w:val="24"/>
          <w:szCs w:val="24"/>
        </w:rPr>
        <w:t>Yogyakarta. Gadjah Mada University Press.</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Satori, Djam’an dan Aan Komariah. 2009. </w:t>
      </w:r>
      <w:r w:rsidRPr="005726F5">
        <w:rPr>
          <w:rFonts w:ascii="Times New Roman" w:hAnsi="Times New Roman" w:cs="Times New Roman"/>
          <w:i/>
          <w:sz w:val="24"/>
          <w:szCs w:val="24"/>
        </w:rPr>
        <w:t xml:space="preserve">Metodologi Penelitian Kualitatif. </w:t>
      </w:r>
      <w:r w:rsidRPr="005726F5">
        <w:rPr>
          <w:rFonts w:ascii="Times New Roman" w:hAnsi="Times New Roman" w:cs="Times New Roman"/>
          <w:sz w:val="24"/>
          <w:szCs w:val="24"/>
        </w:rPr>
        <w:t>Bandung: Alfabeta.</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color w:val="000000"/>
          <w:sz w:val="24"/>
          <w:szCs w:val="24"/>
        </w:rPr>
        <w:t>Suhardi dan Riauwati, “</w:t>
      </w:r>
      <w:r w:rsidRPr="005726F5">
        <w:rPr>
          <w:rFonts w:ascii="Times New Roman" w:hAnsi="Times New Roman" w:cs="Times New Roman"/>
          <w:bCs/>
          <w:color w:val="000000"/>
          <w:sz w:val="24"/>
          <w:szCs w:val="24"/>
        </w:rPr>
        <w:t xml:space="preserve">Analisis Nilai-Nilai Budaya (Melayu) dalam Sastra Lisan Masyarakat Kota Tanjungpinang”, dalam </w:t>
      </w:r>
      <w:r w:rsidRPr="005726F5">
        <w:rPr>
          <w:rFonts w:ascii="Times New Roman" w:hAnsi="Times New Roman" w:cs="Times New Roman"/>
          <w:bCs/>
          <w:i/>
          <w:color w:val="000000"/>
          <w:sz w:val="24"/>
          <w:szCs w:val="24"/>
        </w:rPr>
        <w:t xml:space="preserve">Jurnal Lingua, </w:t>
      </w:r>
      <w:r w:rsidRPr="005726F5">
        <w:rPr>
          <w:rFonts w:ascii="Times New Roman" w:hAnsi="Times New Roman" w:cs="Times New Roman"/>
          <w:bCs/>
          <w:color w:val="000000"/>
          <w:sz w:val="24"/>
          <w:szCs w:val="24"/>
        </w:rPr>
        <w:t>vol. 13. No. 1 (2017).</w:t>
      </w:r>
    </w:p>
    <w:p w:rsidR="00B954E2" w:rsidRPr="005726F5" w:rsidRDefault="005C490D" w:rsidP="00140092">
      <w:pPr>
        <w:pStyle w:val="ListParagraph"/>
        <w:spacing w:after="0" w:line="360" w:lineRule="auto"/>
        <w:ind w:left="567" w:hanging="567"/>
        <w:jc w:val="both"/>
        <w:rPr>
          <w:rFonts w:ascii="Times New Roman" w:hAnsi="Times New Roman" w:cs="Times New Roman"/>
          <w:color w:val="000000" w:themeColor="text1"/>
          <w:sz w:val="24"/>
          <w:szCs w:val="24"/>
        </w:rPr>
      </w:pPr>
      <w:hyperlink r:id="rId7" w:tgtFrame="_parent" w:history="1">
        <w:r w:rsidR="00B954E2" w:rsidRPr="00274169">
          <w:rPr>
            <w:rStyle w:val="Hyperlink"/>
            <w:rFonts w:ascii="Times New Roman" w:hAnsi="Times New Roman" w:cs="Times New Roman"/>
            <w:color w:val="000000" w:themeColor="text1"/>
            <w:sz w:val="24"/>
            <w:szCs w:val="24"/>
            <w:u w:val="none"/>
          </w:rPr>
          <w:t>Suantoko</w:t>
        </w:r>
      </w:hyperlink>
      <w:r w:rsidR="00B954E2" w:rsidRPr="00274169">
        <w:rPr>
          <w:rFonts w:ascii="Times New Roman" w:hAnsi="Times New Roman" w:cs="Times New Roman"/>
          <w:color w:val="000000" w:themeColor="text1"/>
          <w:sz w:val="24"/>
          <w:szCs w:val="24"/>
        </w:rPr>
        <w:t>. “</w:t>
      </w:r>
      <w:r w:rsidR="00B954E2" w:rsidRPr="00274169">
        <w:rPr>
          <w:rFonts w:ascii="Times New Roman" w:hAnsi="Times New Roman" w:cs="Times New Roman"/>
          <w:bCs/>
          <w:color w:val="231F20"/>
          <w:sz w:val="24"/>
          <w:szCs w:val="24"/>
        </w:rPr>
        <w:t>Fungsi Sastra Lisa</w:t>
      </w:r>
      <w:r w:rsidR="00274169">
        <w:rPr>
          <w:rFonts w:ascii="Times New Roman" w:hAnsi="Times New Roman" w:cs="Times New Roman"/>
          <w:bCs/>
          <w:color w:val="231F20"/>
          <w:sz w:val="24"/>
          <w:szCs w:val="24"/>
        </w:rPr>
        <w:t xml:space="preserve">n “Tanduk” Masyarakat Genaharjo </w:t>
      </w:r>
      <w:r w:rsidR="00B954E2" w:rsidRPr="00274169">
        <w:rPr>
          <w:rFonts w:ascii="Times New Roman" w:hAnsi="Times New Roman" w:cs="Times New Roman"/>
          <w:bCs/>
          <w:color w:val="231F20"/>
          <w:sz w:val="24"/>
          <w:szCs w:val="24"/>
        </w:rPr>
        <w:t xml:space="preserve">Kabupaten Tuban Bagi Masyarakat Pendukungnya” dalam </w:t>
      </w:r>
      <w:r w:rsidR="00B954E2" w:rsidRPr="00274169">
        <w:rPr>
          <w:rFonts w:ascii="Times New Roman" w:hAnsi="Times New Roman" w:cs="Times New Roman"/>
          <w:bCs/>
          <w:i/>
          <w:color w:val="231F20"/>
          <w:sz w:val="24"/>
          <w:szCs w:val="24"/>
        </w:rPr>
        <w:t>Jurnal Bahasa dan Sastra,</w:t>
      </w:r>
      <w:r w:rsidR="00B954E2" w:rsidRPr="00274169">
        <w:rPr>
          <w:rFonts w:ascii="Times New Roman" w:hAnsi="Times New Roman" w:cs="Times New Roman"/>
          <w:sz w:val="24"/>
          <w:szCs w:val="24"/>
        </w:rPr>
        <w:t xml:space="preserve"> </w:t>
      </w:r>
      <w:hyperlink r:id="rId8" w:tgtFrame="_parent" w:history="1">
        <w:r w:rsidR="00B954E2" w:rsidRPr="00274169">
          <w:rPr>
            <w:rStyle w:val="Hyperlink"/>
            <w:rFonts w:ascii="Times New Roman" w:hAnsi="Times New Roman" w:cs="Times New Roman"/>
            <w:color w:val="000000" w:themeColor="text1"/>
            <w:sz w:val="24"/>
            <w:szCs w:val="24"/>
            <w:u w:val="none"/>
          </w:rPr>
          <w:t>Vol 16, No 2 (201</w:t>
        </w:r>
        <w:r w:rsidR="00B954E2" w:rsidRPr="00274169">
          <w:rPr>
            <w:rFonts w:ascii="Times New Roman" w:hAnsi="Times New Roman" w:cs="Times New Roman"/>
            <w:color w:val="000000" w:themeColor="text1"/>
            <w:sz w:val="24"/>
            <w:szCs w:val="24"/>
          </w:rPr>
          <w:t>6</w:t>
        </w:r>
        <w:r w:rsidR="00B954E2" w:rsidRPr="00274169">
          <w:rPr>
            <w:rStyle w:val="Hyperlink"/>
            <w:rFonts w:ascii="Times New Roman" w:hAnsi="Times New Roman" w:cs="Times New Roman"/>
            <w:color w:val="000000" w:themeColor="text1"/>
            <w:sz w:val="24"/>
            <w:szCs w:val="24"/>
            <w:u w:val="none"/>
          </w:rPr>
          <w:t>)</w:t>
        </w:r>
      </w:hyperlink>
      <w:r w:rsidR="00B954E2" w:rsidRPr="00274169">
        <w:rPr>
          <w:rFonts w:ascii="Times New Roman" w:hAnsi="Times New Roman" w:cs="Times New Roman"/>
          <w:color w:val="000000" w:themeColor="text1"/>
          <w:sz w:val="24"/>
          <w:szCs w:val="24"/>
        </w:rPr>
        <w:t xml:space="preserve">, </w:t>
      </w:r>
      <w:r w:rsidR="00B954E2" w:rsidRPr="005726F5">
        <w:rPr>
          <w:rFonts w:ascii="Times New Roman" w:hAnsi="Times New Roman" w:cs="Times New Roman"/>
          <w:color w:val="000000" w:themeColor="text1"/>
          <w:sz w:val="24"/>
          <w:szCs w:val="24"/>
        </w:rPr>
        <w:t>hlm. 247.</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eastAsia="Times New Roman" w:hAnsi="Times New Roman" w:cs="Times New Roman"/>
          <w:sz w:val="24"/>
          <w:szCs w:val="24"/>
          <w:lang w:eastAsia="id-ID"/>
        </w:rPr>
        <w:t xml:space="preserve">Sudaryanto. 1993. </w:t>
      </w:r>
      <w:r w:rsidRPr="005726F5">
        <w:rPr>
          <w:rFonts w:ascii="Times New Roman" w:eastAsia="Times New Roman" w:hAnsi="Times New Roman" w:cs="Times New Roman"/>
          <w:i/>
          <w:sz w:val="24"/>
          <w:szCs w:val="24"/>
          <w:lang w:eastAsia="id-ID"/>
        </w:rPr>
        <w:t>Metode Linguistik: Ke Arah Memahami Metode Linguistik</w:t>
      </w:r>
      <w:r w:rsidRPr="005726F5">
        <w:rPr>
          <w:rFonts w:ascii="Times New Roman" w:eastAsia="Times New Roman" w:hAnsi="Times New Roman" w:cs="Times New Roman"/>
          <w:sz w:val="24"/>
          <w:szCs w:val="24"/>
          <w:lang w:eastAsia="id-ID"/>
        </w:rPr>
        <w:t>. Yogyakarta: Gadjah Mada University Press.</w:t>
      </w:r>
    </w:p>
    <w:p w:rsidR="00B954E2" w:rsidRPr="005726F5" w:rsidRDefault="00B954E2" w:rsidP="00140092">
      <w:pPr>
        <w:pStyle w:val="ListParagraph"/>
        <w:spacing w:after="0" w:line="360" w:lineRule="auto"/>
        <w:ind w:left="567" w:hanging="567"/>
        <w:jc w:val="both"/>
        <w:rPr>
          <w:rFonts w:ascii="Times New Roman" w:hAnsi="Times New Roman" w:cs="Times New Roman"/>
          <w:sz w:val="24"/>
          <w:szCs w:val="24"/>
        </w:rPr>
      </w:pPr>
      <w:r w:rsidRPr="005726F5">
        <w:rPr>
          <w:rFonts w:ascii="Times New Roman" w:hAnsi="Times New Roman" w:cs="Times New Roman"/>
          <w:sz w:val="24"/>
          <w:szCs w:val="24"/>
        </w:rPr>
        <w:t xml:space="preserve">Waluyo, Herman J. 1991. </w:t>
      </w:r>
      <w:r w:rsidRPr="005726F5">
        <w:rPr>
          <w:rFonts w:ascii="Times New Roman" w:hAnsi="Times New Roman" w:cs="Times New Roman"/>
          <w:i/>
          <w:sz w:val="24"/>
          <w:szCs w:val="24"/>
        </w:rPr>
        <w:t>Teori dan Apresiasi Puisi dan Prosa.</w:t>
      </w:r>
      <w:r w:rsidRPr="005726F5">
        <w:rPr>
          <w:rFonts w:ascii="Times New Roman" w:hAnsi="Times New Roman" w:cs="Times New Roman"/>
          <w:sz w:val="24"/>
          <w:szCs w:val="24"/>
        </w:rPr>
        <w:t xml:space="preserve"> Jakarta: Erlangga.</w:t>
      </w:r>
    </w:p>
    <w:p w:rsidR="00B954E2" w:rsidRPr="005726F5" w:rsidRDefault="00B954E2" w:rsidP="00140092">
      <w:pPr>
        <w:spacing w:after="0" w:line="360" w:lineRule="auto"/>
        <w:ind w:left="567" w:hanging="567"/>
        <w:jc w:val="both"/>
        <w:rPr>
          <w:rFonts w:ascii="Times New Roman" w:eastAsia="Times New Roman" w:hAnsi="Times New Roman" w:cs="Times New Roman"/>
          <w:sz w:val="24"/>
          <w:szCs w:val="24"/>
          <w:lang w:eastAsia="id-ID"/>
        </w:rPr>
      </w:pPr>
      <w:r w:rsidRPr="005726F5">
        <w:rPr>
          <w:rFonts w:ascii="Times New Roman" w:hAnsi="Times New Roman" w:cs="Times New Roman"/>
          <w:sz w:val="24"/>
          <w:szCs w:val="24"/>
        </w:rPr>
        <w:t>Zekriady. “</w:t>
      </w:r>
      <w:r w:rsidRPr="005726F5">
        <w:rPr>
          <w:rFonts w:ascii="Times New Roman" w:eastAsia="Times New Roman" w:hAnsi="Times New Roman" w:cs="Times New Roman"/>
          <w:sz w:val="24"/>
          <w:szCs w:val="24"/>
          <w:lang w:eastAsia="id-ID"/>
        </w:rPr>
        <w:t xml:space="preserve">Analisis Bentuk dan Makna Sastra Lisan Sumbawa Sakeco  Suku Samawa di Kabupaten Sumbawa dengan Pendekatan Foklor”, dalam </w:t>
      </w:r>
      <w:r w:rsidRPr="005726F5">
        <w:rPr>
          <w:rFonts w:ascii="Times New Roman" w:hAnsi="Times New Roman" w:cs="Times New Roman"/>
          <w:i/>
          <w:sz w:val="24"/>
          <w:szCs w:val="24"/>
        </w:rPr>
        <w:t>Jurnal Artikulasi</w:t>
      </w:r>
      <w:r w:rsidRPr="005726F5">
        <w:rPr>
          <w:rFonts w:ascii="Times New Roman" w:hAnsi="Times New Roman" w:cs="Times New Roman"/>
          <w:sz w:val="24"/>
          <w:szCs w:val="24"/>
        </w:rPr>
        <w:t>, Vol.6 No.2 (Agustus 2008).</w:t>
      </w:r>
    </w:p>
    <w:p w:rsidR="00B954E2" w:rsidRPr="005726F5" w:rsidRDefault="00B954E2" w:rsidP="007B4898">
      <w:pPr>
        <w:pStyle w:val="ListParagraph"/>
        <w:spacing w:line="360" w:lineRule="auto"/>
        <w:ind w:left="567" w:hanging="567"/>
        <w:jc w:val="both"/>
        <w:rPr>
          <w:rFonts w:ascii="Times New Roman" w:hAnsi="Times New Roman" w:cs="Times New Roman"/>
          <w:sz w:val="24"/>
          <w:szCs w:val="24"/>
        </w:rPr>
      </w:pPr>
    </w:p>
    <w:p w:rsidR="00C94E5A" w:rsidRPr="005726F5" w:rsidRDefault="005C490D" w:rsidP="007B4898">
      <w:pPr>
        <w:spacing w:line="360" w:lineRule="auto"/>
        <w:rPr>
          <w:rFonts w:ascii="Times New Roman" w:hAnsi="Times New Roman" w:cs="Times New Roman"/>
        </w:rPr>
      </w:pPr>
    </w:p>
    <w:sectPr w:rsidR="00C94E5A" w:rsidRPr="005726F5" w:rsidSect="00874F0D">
      <w:footerReference w:type="default" r:id="rId9"/>
      <w:pgSz w:w="11906" w:h="16838"/>
      <w:pgMar w:top="1418"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90D" w:rsidRDefault="005C490D">
      <w:pPr>
        <w:spacing w:after="0" w:line="240" w:lineRule="auto"/>
      </w:pPr>
      <w:r>
        <w:separator/>
      </w:r>
    </w:p>
  </w:endnote>
  <w:endnote w:type="continuationSeparator" w:id="0">
    <w:p w:rsidR="005C490D" w:rsidRDefault="005C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256618"/>
      <w:docPartObj>
        <w:docPartGallery w:val="Page Numbers (Bottom of Page)"/>
        <w:docPartUnique/>
      </w:docPartObj>
    </w:sdtPr>
    <w:sdtEndPr>
      <w:rPr>
        <w:rFonts w:ascii="Times New Roman" w:hAnsi="Times New Roman" w:cs="Times New Roman"/>
        <w:noProof/>
      </w:rPr>
    </w:sdtEndPr>
    <w:sdtContent>
      <w:p w:rsidR="00C82F83" w:rsidRPr="00DD229E" w:rsidRDefault="000A62CC">
        <w:pPr>
          <w:pStyle w:val="Footer"/>
          <w:jc w:val="center"/>
          <w:rPr>
            <w:rFonts w:ascii="Times New Roman" w:hAnsi="Times New Roman" w:cs="Times New Roman"/>
          </w:rPr>
        </w:pPr>
        <w:r w:rsidRPr="00DD229E">
          <w:rPr>
            <w:rFonts w:ascii="Times New Roman" w:hAnsi="Times New Roman" w:cs="Times New Roman"/>
          </w:rPr>
          <w:fldChar w:fldCharType="begin"/>
        </w:r>
        <w:r w:rsidRPr="00DD229E">
          <w:rPr>
            <w:rFonts w:ascii="Times New Roman" w:hAnsi="Times New Roman" w:cs="Times New Roman"/>
          </w:rPr>
          <w:instrText xml:space="preserve"> PAGE   \* MERGEFORMAT </w:instrText>
        </w:r>
        <w:r w:rsidRPr="00DD229E">
          <w:rPr>
            <w:rFonts w:ascii="Times New Roman" w:hAnsi="Times New Roman" w:cs="Times New Roman"/>
          </w:rPr>
          <w:fldChar w:fldCharType="separate"/>
        </w:r>
        <w:r w:rsidR="001E4B7C">
          <w:rPr>
            <w:rFonts w:ascii="Times New Roman" w:hAnsi="Times New Roman" w:cs="Times New Roman"/>
            <w:noProof/>
          </w:rPr>
          <w:t>1</w:t>
        </w:r>
        <w:r w:rsidRPr="00DD229E">
          <w:rPr>
            <w:rFonts w:ascii="Times New Roman" w:hAnsi="Times New Roman" w:cs="Times New Roman"/>
            <w:noProof/>
          </w:rPr>
          <w:fldChar w:fldCharType="end"/>
        </w:r>
      </w:p>
    </w:sdtContent>
  </w:sdt>
  <w:p w:rsidR="00C82F83" w:rsidRDefault="005C4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90D" w:rsidRDefault="005C490D">
      <w:pPr>
        <w:spacing w:after="0" w:line="240" w:lineRule="auto"/>
      </w:pPr>
      <w:r>
        <w:separator/>
      </w:r>
    </w:p>
  </w:footnote>
  <w:footnote w:type="continuationSeparator" w:id="0">
    <w:p w:rsidR="005C490D" w:rsidRDefault="005C4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383D"/>
    <w:multiLevelType w:val="hybridMultilevel"/>
    <w:tmpl w:val="18CE0D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6B3D13"/>
    <w:multiLevelType w:val="hybridMultilevel"/>
    <w:tmpl w:val="803021B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nsid w:val="07A7317A"/>
    <w:multiLevelType w:val="hybridMultilevel"/>
    <w:tmpl w:val="9EBABB6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F252BB0"/>
    <w:multiLevelType w:val="hybridMultilevel"/>
    <w:tmpl w:val="B17EAB9A"/>
    <w:lvl w:ilvl="0" w:tplc="A166551C">
      <w:start w:val="1"/>
      <w:numFmt w:val="lowerLetter"/>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B4096E"/>
    <w:multiLevelType w:val="hybridMultilevel"/>
    <w:tmpl w:val="D39A6822"/>
    <w:lvl w:ilvl="0" w:tplc="42F2C610">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5">
    <w:nsid w:val="183D06B4"/>
    <w:multiLevelType w:val="hybridMultilevel"/>
    <w:tmpl w:val="CEB470B2"/>
    <w:lvl w:ilvl="0" w:tplc="0421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6">
    <w:nsid w:val="18911644"/>
    <w:multiLevelType w:val="hybridMultilevel"/>
    <w:tmpl w:val="ADA628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1734C6"/>
    <w:multiLevelType w:val="hybridMultilevel"/>
    <w:tmpl w:val="877299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24563D"/>
    <w:multiLevelType w:val="hybridMultilevel"/>
    <w:tmpl w:val="4300ED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B85769"/>
    <w:multiLevelType w:val="hybridMultilevel"/>
    <w:tmpl w:val="1D103BC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9E33489"/>
    <w:multiLevelType w:val="hybridMultilevel"/>
    <w:tmpl w:val="C86C4B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C6B4E65"/>
    <w:multiLevelType w:val="hybridMultilevel"/>
    <w:tmpl w:val="6A6E72A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2C7C3FFC"/>
    <w:multiLevelType w:val="hybridMultilevel"/>
    <w:tmpl w:val="26EC7976"/>
    <w:lvl w:ilvl="0" w:tplc="2716DA98">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E787DD9"/>
    <w:multiLevelType w:val="hybridMultilevel"/>
    <w:tmpl w:val="62E42C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B55CA7"/>
    <w:multiLevelType w:val="hybridMultilevel"/>
    <w:tmpl w:val="5C14D77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63790F"/>
    <w:multiLevelType w:val="hybridMultilevel"/>
    <w:tmpl w:val="0540B5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0D4942"/>
    <w:multiLevelType w:val="hybridMultilevel"/>
    <w:tmpl w:val="6A7C9058"/>
    <w:lvl w:ilvl="0" w:tplc="F17CADB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A947B28"/>
    <w:multiLevelType w:val="hybridMultilevel"/>
    <w:tmpl w:val="3A600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EBA35DF"/>
    <w:multiLevelType w:val="hybridMultilevel"/>
    <w:tmpl w:val="22B4CE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CE69F0"/>
    <w:multiLevelType w:val="hybridMultilevel"/>
    <w:tmpl w:val="A89290A0"/>
    <w:lvl w:ilvl="0" w:tplc="0421000F">
      <w:start w:val="1"/>
      <w:numFmt w:val="decimal"/>
      <w:lvlText w:val="%1."/>
      <w:lvlJc w:val="left"/>
      <w:pPr>
        <w:ind w:left="2084" w:hanging="360"/>
      </w:p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20">
    <w:nsid w:val="42421E6E"/>
    <w:multiLevelType w:val="hybridMultilevel"/>
    <w:tmpl w:val="22683C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2AA2A95"/>
    <w:multiLevelType w:val="hybridMultilevel"/>
    <w:tmpl w:val="17241048"/>
    <w:lvl w:ilvl="0" w:tplc="EE7C913C">
      <w:start w:val="1"/>
      <w:numFmt w:val="lowerLetter"/>
      <w:lvlText w:val="%1."/>
      <w:lvlJc w:val="left"/>
      <w:pPr>
        <w:ind w:left="1620" w:hanging="360"/>
      </w:pPr>
    </w:lvl>
    <w:lvl w:ilvl="1" w:tplc="04210019">
      <w:start w:val="1"/>
      <w:numFmt w:val="lowerLetter"/>
      <w:lvlText w:val="%2."/>
      <w:lvlJc w:val="left"/>
      <w:pPr>
        <w:ind w:left="2340" w:hanging="360"/>
      </w:pPr>
    </w:lvl>
    <w:lvl w:ilvl="2" w:tplc="0421001B">
      <w:start w:val="1"/>
      <w:numFmt w:val="lowerRoman"/>
      <w:lvlText w:val="%3."/>
      <w:lvlJc w:val="right"/>
      <w:pPr>
        <w:ind w:left="3060" w:hanging="180"/>
      </w:pPr>
    </w:lvl>
    <w:lvl w:ilvl="3" w:tplc="0421000F">
      <w:start w:val="1"/>
      <w:numFmt w:val="decimal"/>
      <w:lvlText w:val="%4."/>
      <w:lvlJc w:val="left"/>
      <w:pPr>
        <w:ind w:left="3780" w:hanging="360"/>
      </w:pPr>
    </w:lvl>
    <w:lvl w:ilvl="4" w:tplc="04210019">
      <w:start w:val="1"/>
      <w:numFmt w:val="lowerLetter"/>
      <w:lvlText w:val="%5."/>
      <w:lvlJc w:val="left"/>
      <w:pPr>
        <w:ind w:left="4500" w:hanging="360"/>
      </w:pPr>
    </w:lvl>
    <w:lvl w:ilvl="5" w:tplc="0421001B">
      <w:start w:val="1"/>
      <w:numFmt w:val="lowerRoman"/>
      <w:lvlText w:val="%6."/>
      <w:lvlJc w:val="right"/>
      <w:pPr>
        <w:ind w:left="5220" w:hanging="180"/>
      </w:pPr>
    </w:lvl>
    <w:lvl w:ilvl="6" w:tplc="0421000F">
      <w:start w:val="1"/>
      <w:numFmt w:val="decimal"/>
      <w:lvlText w:val="%7."/>
      <w:lvlJc w:val="left"/>
      <w:pPr>
        <w:ind w:left="5940" w:hanging="360"/>
      </w:pPr>
    </w:lvl>
    <w:lvl w:ilvl="7" w:tplc="04210019">
      <w:start w:val="1"/>
      <w:numFmt w:val="lowerLetter"/>
      <w:lvlText w:val="%8."/>
      <w:lvlJc w:val="left"/>
      <w:pPr>
        <w:ind w:left="6660" w:hanging="360"/>
      </w:pPr>
    </w:lvl>
    <w:lvl w:ilvl="8" w:tplc="0421001B">
      <w:start w:val="1"/>
      <w:numFmt w:val="lowerRoman"/>
      <w:lvlText w:val="%9."/>
      <w:lvlJc w:val="right"/>
      <w:pPr>
        <w:ind w:left="7380" w:hanging="180"/>
      </w:pPr>
    </w:lvl>
  </w:abstractNum>
  <w:abstractNum w:abstractNumId="22">
    <w:nsid w:val="480938A7"/>
    <w:multiLevelType w:val="hybridMultilevel"/>
    <w:tmpl w:val="5CE05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9AE6834"/>
    <w:multiLevelType w:val="hybridMultilevel"/>
    <w:tmpl w:val="44B67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B065F08"/>
    <w:multiLevelType w:val="hybridMultilevel"/>
    <w:tmpl w:val="10EA353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4B1E7D8F"/>
    <w:multiLevelType w:val="hybridMultilevel"/>
    <w:tmpl w:val="CECE590C"/>
    <w:lvl w:ilvl="0" w:tplc="8B501378">
      <w:start w:val="1"/>
      <w:numFmt w:val="decimal"/>
      <w:lvlText w:val="%1."/>
      <w:lvlJc w:val="left"/>
      <w:pPr>
        <w:ind w:left="990" w:hanging="360"/>
      </w:pPr>
      <w:rPr>
        <w:b w:val="0"/>
      </w:r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26">
    <w:nsid w:val="4F3D10EB"/>
    <w:multiLevelType w:val="hybridMultilevel"/>
    <w:tmpl w:val="3F0AD3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3D60335"/>
    <w:multiLevelType w:val="hybridMultilevel"/>
    <w:tmpl w:val="280499B2"/>
    <w:lvl w:ilvl="0" w:tplc="B590D402">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6DC6D21"/>
    <w:multiLevelType w:val="hybridMultilevel"/>
    <w:tmpl w:val="A3486B3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6DF70C4"/>
    <w:multiLevelType w:val="hybridMultilevel"/>
    <w:tmpl w:val="DE2608B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0">
    <w:nsid w:val="594B57D3"/>
    <w:multiLevelType w:val="hybridMultilevel"/>
    <w:tmpl w:val="03902F30"/>
    <w:lvl w:ilvl="0" w:tplc="0421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D97355F"/>
    <w:multiLevelType w:val="hybridMultilevel"/>
    <w:tmpl w:val="0E22B0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67019A"/>
    <w:multiLevelType w:val="hybridMultilevel"/>
    <w:tmpl w:val="F9D864B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6B0268E1"/>
    <w:multiLevelType w:val="hybridMultilevel"/>
    <w:tmpl w:val="BE426A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C7B69EC"/>
    <w:multiLevelType w:val="hybridMultilevel"/>
    <w:tmpl w:val="9E6C1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D104392"/>
    <w:multiLevelType w:val="hybridMultilevel"/>
    <w:tmpl w:val="F91EAA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6864EB9"/>
    <w:multiLevelType w:val="hybridMultilevel"/>
    <w:tmpl w:val="B0AC47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6B132DF"/>
    <w:multiLevelType w:val="hybridMultilevel"/>
    <w:tmpl w:val="19D2D6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C5176BB"/>
    <w:multiLevelType w:val="hybridMultilevel"/>
    <w:tmpl w:val="746E1A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35"/>
  </w:num>
  <w:num w:numId="3">
    <w:abstractNumId w:val="12"/>
  </w:num>
  <w:num w:numId="4">
    <w:abstractNumId w:val="15"/>
  </w:num>
  <w:num w:numId="5">
    <w:abstractNumId w:val="5"/>
  </w:num>
  <w:num w:numId="6">
    <w:abstractNumId w:val="19"/>
  </w:num>
  <w:num w:numId="7">
    <w:abstractNumId w:val="2"/>
  </w:num>
  <w:num w:numId="8">
    <w:abstractNumId w:val="9"/>
  </w:num>
  <w:num w:numId="9">
    <w:abstractNumId w:val="6"/>
  </w:num>
  <w:num w:numId="10">
    <w:abstractNumId w:val="8"/>
  </w:num>
  <w:num w:numId="11">
    <w:abstractNumId w:val="26"/>
  </w:num>
  <w:num w:numId="12">
    <w:abstractNumId w:val="13"/>
  </w:num>
  <w:num w:numId="13">
    <w:abstractNumId w:val="28"/>
  </w:num>
  <w:num w:numId="14">
    <w:abstractNumId w:val="18"/>
  </w:num>
  <w:num w:numId="15">
    <w:abstractNumId w:val="38"/>
  </w:num>
  <w:num w:numId="16">
    <w:abstractNumId w:val="24"/>
  </w:num>
  <w:num w:numId="17">
    <w:abstractNumId w:val="3"/>
  </w:num>
  <w:num w:numId="18">
    <w:abstractNumId w:val="33"/>
  </w:num>
  <w:num w:numId="19">
    <w:abstractNumId w:val="31"/>
  </w:num>
  <w:num w:numId="20">
    <w:abstractNumId w:val="36"/>
  </w:num>
  <w:num w:numId="21">
    <w:abstractNumId w:val="37"/>
  </w:num>
  <w:num w:numId="22">
    <w:abstractNumId w:val="14"/>
  </w:num>
  <w:num w:numId="23">
    <w:abstractNumId w:val="20"/>
  </w:num>
  <w:num w:numId="24">
    <w:abstractNumId w:val="0"/>
  </w:num>
  <w:num w:numId="25">
    <w:abstractNumId w:val="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E2"/>
    <w:rsid w:val="000037A7"/>
    <w:rsid w:val="00050A7A"/>
    <w:rsid w:val="000714E6"/>
    <w:rsid w:val="000A1CA6"/>
    <w:rsid w:val="000A62CC"/>
    <w:rsid w:val="000F460D"/>
    <w:rsid w:val="000F5011"/>
    <w:rsid w:val="00100E99"/>
    <w:rsid w:val="0011277D"/>
    <w:rsid w:val="00140092"/>
    <w:rsid w:val="00163440"/>
    <w:rsid w:val="00170106"/>
    <w:rsid w:val="001D4435"/>
    <w:rsid w:val="001E4B7C"/>
    <w:rsid w:val="002032CE"/>
    <w:rsid w:val="00253E57"/>
    <w:rsid w:val="00274169"/>
    <w:rsid w:val="00275312"/>
    <w:rsid w:val="00277B4D"/>
    <w:rsid w:val="002A755B"/>
    <w:rsid w:val="002B71D4"/>
    <w:rsid w:val="00354475"/>
    <w:rsid w:val="003D58EC"/>
    <w:rsid w:val="003E2660"/>
    <w:rsid w:val="004221DC"/>
    <w:rsid w:val="00436422"/>
    <w:rsid w:val="004648CB"/>
    <w:rsid w:val="004B44CB"/>
    <w:rsid w:val="005459F5"/>
    <w:rsid w:val="005726F5"/>
    <w:rsid w:val="0057585F"/>
    <w:rsid w:val="005C490D"/>
    <w:rsid w:val="005E00A2"/>
    <w:rsid w:val="00642889"/>
    <w:rsid w:val="006B50C3"/>
    <w:rsid w:val="006D4670"/>
    <w:rsid w:val="0076443A"/>
    <w:rsid w:val="007B4898"/>
    <w:rsid w:val="007D0A48"/>
    <w:rsid w:val="007D4103"/>
    <w:rsid w:val="00810BB0"/>
    <w:rsid w:val="0089585B"/>
    <w:rsid w:val="008A673E"/>
    <w:rsid w:val="008F7ABE"/>
    <w:rsid w:val="009A2A00"/>
    <w:rsid w:val="00A257CF"/>
    <w:rsid w:val="00A36A7F"/>
    <w:rsid w:val="00A408BD"/>
    <w:rsid w:val="00A528CB"/>
    <w:rsid w:val="00A60C08"/>
    <w:rsid w:val="00A65EFD"/>
    <w:rsid w:val="00A66716"/>
    <w:rsid w:val="00A876F6"/>
    <w:rsid w:val="00A91B70"/>
    <w:rsid w:val="00A97E00"/>
    <w:rsid w:val="00AA1A64"/>
    <w:rsid w:val="00AC28A0"/>
    <w:rsid w:val="00AD67B5"/>
    <w:rsid w:val="00B954E2"/>
    <w:rsid w:val="00BA7DE2"/>
    <w:rsid w:val="00BC4072"/>
    <w:rsid w:val="00BE6618"/>
    <w:rsid w:val="00C069B1"/>
    <w:rsid w:val="00C45E79"/>
    <w:rsid w:val="00C71F00"/>
    <w:rsid w:val="00CB38AA"/>
    <w:rsid w:val="00DA5FBB"/>
    <w:rsid w:val="00E6673B"/>
    <w:rsid w:val="00E83452"/>
    <w:rsid w:val="00ED2F36"/>
    <w:rsid w:val="00EF4685"/>
    <w:rsid w:val="00F06D32"/>
    <w:rsid w:val="00F17419"/>
    <w:rsid w:val="00F23246"/>
    <w:rsid w:val="00F33806"/>
    <w:rsid w:val="00F908AB"/>
    <w:rsid w:val="00F90C2C"/>
    <w:rsid w:val="00FA69E6"/>
    <w:rsid w:val="00FC10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4EE15-9768-411F-AC25-060A35AD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4E2"/>
  </w:style>
  <w:style w:type="paragraph" w:styleId="Heading1">
    <w:name w:val="heading 1"/>
    <w:basedOn w:val="Normal"/>
    <w:link w:val="Heading1Char"/>
    <w:uiPriority w:val="9"/>
    <w:qFormat/>
    <w:rsid w:val="00B954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B954E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semiHidden/>
    <w:unhideWhenUsed/>
    <w:qFormat/>
    <w:rsid w:val="00B954E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4E2"/>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B954E2"/>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semiHidden/>
    <w:rsid w:val="00B954E2"/>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B954E2"/>
    <w:rPr>
      <w:b/>
      <w:bCs/>
    </w:rPr>
  </w:style>
  <w:style w:type="character" w:styleId="Emphasis">
    <w:name w:val="Emphasis"/>
    <w:basedOn w:val="DefaultParagraphFont"/>
    <w:uiPriority w:val="20"/>
    <w:qFormat/>
    <w:rsid w:val="00B954E2"/>
    <w:rPr>
      <w:i/>
      <w:iCs/>
    </w:rPr>
  </w:style>
  <w:style w:type="paragraph" w:styleId="BodyText">
    <w:name w:val="Body Text"/>
    <w:basedOn w:val="Normal"/>
    <w:link w:val="BodyTextChar"/>
    <w:uiPriority w:val="99"/>
    <w:semiHidden/>
    <w:unhideWhenUsed/>
    <w:rsid w:val="00B954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uiPriority w:val="99"/>
    <w:semiHidden/>
    <w:rsid w:val="00B954E2"/>
    <w:rPr>
      <w:rFonts w:ascii="Times New Roman" w:eastAsia="Times New Roman" w:hAnsi="Times New Roman" w:cs="Times New Roman"/>
      <w:sz w:val="24"/>
      <w:szCs w:val="24"/>
      <w:lang w:eastAsia="id-ID"/>
    </w:rPr>
  </w:style>
  <w:style w:type="character" w:customStyle="1" w:styleId="loading">
    <w:name w:val="loading"/>
    <w:basedOn w:val="DefaultParagraphFont"/>
    <w:rsid w:val="00B954E2"/>
  </w:style>
  <w:style w:type="character" w:customStyle="1" w:styleId="sd-text-color">
    <w:name w:val="sd-text-color"/>
    <w:basedOn w:val="DefaultParagraphFont"/>
    <w:rsid w:val="00B954E2"/>
  </w:style>
  <w:style w:type="character" w:styleId="Hyperlink">
    <w:name w:val="Hyperlink"/>
    <w:basedOn w:val="DefaultParagraphFont"/>
    <w:uiPriority w:val="99"/>
    <w:semiHidden/>
    <w:unhideWhenUsed/>
    <w:rsid w:val="00B954E2"/>
    <w:rPr>
      <w:color w:val="0000FF"/>
      <w:u w:val="single"/>
    </w:rPr>
  </w:style>
  <w:style w:type="character" w:styleId="FollowedHyperlink">
    <w:name w:val="FollowedHyperlink"/>
    <w:basedOn w:val="DefaultParagraphFont"/>
    <w:uiPriority w:val="99"/>
    <w:semiHidden/>
    <w:unhideWhenUsed/>
    <w:rsid w:val="00B954E2"/>
    <w:rPr>
      <w:color w:val="800080"/>
      <w:u w:val="single"/>
    </w:rPr>
  </w:style>
  <w:style w:type="paragraph" w:styleId="NormalWeb">
    <w:name w:val="Normal (Web)"/>
    <w:basedOn w:val="Normal"/>
    <w:uiPriority w:val="99"/>
    <w:semiHidden/>
    <w:unhideWhenUsed/>
    <w:rsid w:val="00B954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TMLCite">
    <w:name w:val="HTML Cite"/>
    <w:basedOn w:val="DefaultParagraphFont"/>
    <w:uiPriority w:val="99"/>
    <w:semiHidden/>
    <w:unhideWhenUsed/>
    <w:rsid w:val="00B954E2"/>
    <w:rPr>
      <w:i/>
      <w:iCs/>
    </w:rPr>
  </w:style>
  <w:style w:type="character" w:customStyle="1" w:styleId="fn">
    <w:name w:val="fn"/>
    <w:basedOn w:val="DefaultParagraphFont"/>
    <w:rsid w:val="00B954E2"/>
  </w:style>
  <w:style w:type="character" w:customStyle="1" w:styleId="reply">
    <w:name w:val="reply"/>
    <w:basedOn w:val="DefaultParagraphFont"/>
    <w:rsid w:val="00B954E2"/>
  </w:style>
  <w:style w:type="character" w:customStyle="1" w:styleId="wp-smiley">
    <w:name w:val="wp-smiley"/>
    <w:basedOn w:val="DefaultParagraphFont"/>
    <w:rsid w:val="00B954E2"/>
  </w:style>
  <w:style w:type="character" w:customStyle="1" w:styleId="skimlinks-unlinked">
    <w:name w:val="skimlinks-unlinked"/>
    <w:basedOn w:val="DefaultParagraphFont"/>
    <w:rsid w:val="00B954E2"/>
  </w:style>
  <w:style w:type="character" w:customStyle="1" w:styleId="citation">
    <w:name w:val="citation"/>
    <w:basedOn w:val="DefaultParagraphFont"/>
    <w:rsid w:val="00B954E2"/>
  </w:style>
  <w:style w:type="table" w:styleId="TableGrid">
    <w:name w:val="Table Grid"/>
    <w:basedOn w:val="TableNormal"/>
    <w:uiPriority w:val="39"/>
    <w:rsid w:val="00B95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4E2"/>
  </w:style>
  <w:style w:type="paragraph" w:styleId="Footer">
    <w:name w:val="footer"/>
    <w:basedOn w:val="Normal"/>
    <w:link w:val="FooterChar"/>
    <w:uiPriority w:val="99"/>
    <w:unhideWhenUsed/>
    <w:rsid w:val="00B954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4E2"/>
  </w:style>
  <w:style w:type="paragraph" w:styleId="ListParagraph">
    <w:name w:val="List Paragraph"/>
    <w:basedOn w:val="Normal"/>
    <w:uiPriority w:val="34"/>
    <w:qFormat/>
    <w:rsid w:val="00B954E2"/>
    <w:pPr>
      <w:ind w:left="720"/>
      <w:contextualSpacing/>
    </w:pPr>
  </w:style>
  <w:style w:type="paragraph" w:styleId="NoSpacing">
    <w:name w:val="No Spacing"/>
    <w:uiPriority w:val="1"/>
    <w:qFormat/>
    <w:rsid w:val="00B954E2"/>
    <w:pPr>
      <w:spacing w:after="0" w:line="240" w:lineRule="auto"/>
    </w:pPr>
    <w:rPr>
      <w:lang w:val="en-US"/>
    </w:rPr>
  </w:style>
  <w:style w:type="character" w:customStyle="1" w:styleId="apple-converted-space">
    <w:name w:val="apple-converted-space"/>
    <w:basedOn w:val="DefaultParagraphFont"/>
    <w:rsid w:val="00B954E2"/>
  </w:style>
  <w:style w:type="character" w:customStyle="1" w:styleId="cg-intext-span">
    <w:name w:val="cg-intext-span"/>
    <w:basedOn w:val="DefaultParagraphFont"/>
    <w:rsid w:val="00B954E2"/>
  </w:style>
  <w:style w:type="character" w:styleId="PlaceholderText">
    <w:name w:val="Placeholder Text"/>
    <w:basedOn w:val="DefaultParagraphFont"/>
    <w:uiPriority w:val="99"/>
    <w:semiHidden/>
    <w:rsid w:val="00B954E2"/>
    <w:rPr>
      <w:color w:val="808080"/>
    </w:rPr>
  </w:style>
  <w:style w:type="paragraph" w:customStyle="1" w:styleId="Default">
    <w:name w:val="Default"/>
    <w:rsid w:val="00B954E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9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E2"/>
    <w:rPr>
      <w:rFonts w:ascii="Tahoma" w:hAnsi="Tahoma" w:cs="Tahoma"/>
      <w:sz w:val="16"/>
      <w:szCs w:val="16"/>
    </w:rPr>
  </w:style>
  <w:style w:type="character" w:customStyle="1" w:styleId="fontstyle01">
    <w:name w:val="fontstyle01"/>
    <w:basedOn w:val="DefaultParagraphFont"/>
    <w:rsid w:val="00B954E2"/>
    <w:rPr>
      <w:rFonts w:ascii="Times-Roman" w:hAnsi="Times-Roman" w:hint="default"/>
      <w:b w:val="0"/>
      <w:bCs w:val="0"/>
      <w:i w:val="0"/>
      <w:iCs w:val="0"/>
      <w:color w:val="000000"/>
      <w:sz w:val="24"/>
      <w:szCs w:val="24"/>
    </w:rPr>
  </w:style>
  <w:style w:type="character" w:customStyle="1" w:styleId="fontstyle21">
    <w:name w:val="fontstyle21"/>
    <w:basedOn w:val="DefaultParagraphFont"/>
    <w:rsid w:val="00B954E2"/>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B954E2"/>
    <w:rPr>
      <w:rFonts w:ascii="TimesNewRoman" w:hAnsi="TimesNewRoman" w:hint="default"/>
      <w:b w:val="0"/>
      <w:bCs w:val="0"/>
      <w:i/>
      <w:iCs/>
      <w:color w:val="000000"/>
      <w:sz w:val="24"/>
      <w:szCs w:val="24"/>
    </w:rPr>
  </w:style>
  <w:style w:type="character" w:customStyle="1" w:styleId="fontstyle41">
    <w:name w:val="fontstyle41"/>
    <w:basedOn w:val="DefaultParagraphFont"/>
    <w:rsid w:val="00B954E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pi.edu/index.php/BS_JPBSP/issue/view/Vol.16%2C%20No.2%2C%20Oktober%202016" TargetMode="External"/><Relationship Id="rId3" Type="http://schemas.openxmlformats.org/officeDocument/2006/relationships/settings" Target="settings.xml"/><Relationship Id="rId7" Type="http://schemas.openxmlformats.org/officeDocument/2006/relationships/hyperlink" Target="http://ejournal.upi.edu/index.php/BS_JPBSP/article/view/44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4750</dc:creator>
  <cp:keywords/>
  <dc:description/>
  <cp:lastModifiedBy>ASPIRE 4750</cp:lastModifiedBy>
  <cp:revision>20</cp:revision>
  <dcterms:created xsi:type="dcterms:W3CDTF">2019-08-16T03:18:00Z</dcterms:created>
  <dcterms:modified xsi:type="dcterms:W3CDTF">2020-01-29T04:57:00Z</dcterms:modified>
</cp:coreProperties>
</file>